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4" w:type="dxa"/>
        <w:tblInd w:w="-106" w:type="dxa"/>
        <w:tblLook w:val="01E0"/>
      </w:tblPr>
      <w:tblGrid>
        <w:gridCol w:w="4624"/>
        <w:gridCol w:w="5580"/>
      </w:tblGrid>
      <w:tr w:rsidR="00577BE8" w:rsidRPr="00E406C9" w:rsidTr="000917EF">
        <w:trPr>
          <w:trHeight w:val="1965"/>
        </w:trPr>
        <w:tc>
          <w:tcPr>
            <w:tcW w:w="4624" w:type="dxa"/>
          </w:tcPr>
          <w:p w:rsidR="00577BE8" w:rsidRPr="00E406C9" w:rsidRDefault="00577BE8" w:rsidP="00AF444B">
            <w:pPr>
              <w:ind w:left="57"/>
              <w:jc w:val="center"/>
              <w:rPr>
                <w:sz w:val="25"/>
                <w:szCs w:val="25"/>
              </w:rPr>
            </w:pPr>
            <w:r w:rsidRPr="00E406C9">
              <w:rPr>
                <w:sz w:val="25"/>
                <w:szCs w:val="25"/>
              </w:rPr>
              <w:t>SỞ GIÁO DỤC VÀ ĐÀO TẠO</w:t>
            </w:r>
          </w:p>
          <w:p w:rsidR="00577BE8" w:rsidRPr="00E406C9" w:rsidRDefault="00577BE8" w:rsidP="00AF444B">
            <w:pPr>
              <w:ind w:left="57"/>
              <w:jc w:val="center"/>
              <w:rPr>
                <w:sz w:val="25"/>
                <w:szCs w:val="25"/>
              </w:rPr>
            </w:pPr>
            <w:r w:rsidRPr="00E406C9">
              <w:rPr>
                <w:sz w:val="25"/>
                <w:szCs w:val="25"/>
              </w:rPr>
              <w:t>THÀNH PHỐ ĐÀ NẴNG</w:t>
            </w:r>
          </w:p>
          <w:p w:rsidR="00577BE8" w:rsidRPr="00E406C9" w:rsidRDefault="000917EF" w:rsidP="00AF444B">
            <w:pPr>
              <w:ind w:left="57"/>
              <w:jc w:val="center"/>
              <w:rPr>
                <w:b/>
                <w:bCs/>
                <w:sz w:val="25"/>
                <w:szCs w:val="25"/>
              </w:rPr>
            </w:pPr>
            <w:r>
              <w:rPr>
                <w:b/>
                <w:bCs/>
                <w:sz w:val="25"/>
                <w:szCs w:val="25"/>
              </w:rPr>
              <w:t>TRƯỜNG TRUNG HOC PHỔ THÔNG</w:t>
            </w:r>
            <w:r w:rsidR="00577BE8" w:rsidRPr="00E406C9">
              <w:rPr>
                <w:b/>
                <w:bCs/>
                <w:sz w:val="25"/>
                <w:szCs w:val="25"/>
              </w:rPr>
              <w:t xml:space="preserve"> CHUYÊN</w:t>
            </w:r>
            <w:r>
              <w:rPr>
                <w:b/>
                <w:bCs/>
                <w:sz w:val="25"/>
                <w:szCs w:val="25"/>
              </w:rPr>
              <w:t xml:space="preserve"> </w:t>
            </w:r>
            <w:r w:rsidR="00577BE8" w:rsidRPr="00E406C9">
              <w:rPr>
                <w:b/>
                <w:bCs/>
                <w:sz w:val="25"/>
                <w:szCs w:val="25"/>
              </w:rPr>
              <w:t>LÊ QUÝ ĐÔN</w:t>
            </w:r>
          </w:p>
          <w:p w:rsidR="00577BE8" w:rsidRPr="00E406C9" w:rsidRDefault="00546F6C" w:rsidP="00AF444B">
            <w:pPr>
              <w:ind w:left="57"/>
              <w:jc w:val="center"/>
              <w:rPr>
                <w:sz w:val="25"/>
                <w:szCs w:val="25"/>
              </w:rPr>
            </w:pPr>
            <w:r w:rsidRPr="00546F6C">
              <w:rPr>
                <w:noProof/>
                <w:lang w:val="vi-VN" w:eastAsia="vi-VN"/>
              </w:rPr>
              <w:pict>
                <v:line id="_x0000_s1026" style="position:absolute;left:0;text-align:left;z-index:251656704" from="99.6pt,1.25pt" to="136.65pt,1.25pt"/>
              </w:pict>
            </w:r>
          </w:p>
          <w:p w:rsidR="00577BE8" w:rsidRPr="00E406C9" w:rsidRDefault="00577BE8" w:rsidP="00AF444B">
            <w:pPr>
              <w:ind w:left="57"/>
              <w:jc w:val="center"/>
              <w:rPr>
                <w:sz w:val="25"/>
                <w:szCs w:val="25"/>
              </w:rPr>
            </w:pPr>
            <w:r w:rsidRPr="005579D4">
              <w:rPr>
                <w:sz w:val="26"/>
                <w:szCs w:val="26"/>
              </w:rPr>
              <w:t xml:space="preserve">Số:     </w:t>
            </w:r>
            <w:r>
              <w:rPr>
                <w:sz w:val="26"/>
                <w:szCs w:val="26"/>
              </w:rPr>
              <w:t xml:space="preserve">    /KH–THPTCLQĐ</w:t>
            </w:r>
          </w:p>
        </w:tc>
        <w:tc>
          <w:tcPr>
            <w:tcW w:w="5580" w:type="dxa"/>
          </w:tcPr>
          <w:p w:rsidR="00577BE8" w:rsidRPr="00E406C9" w:rsidRDefault="00577BE8" w:rsidP="00AF444B">
            <w:pPr>
              <w:jc w:val="center"/>
              <w:rPr>
                <w:b/>
                <w:bCs/>
                <w:sz w:val="25"/>
                <w:szCs w:val="25"/>
              </w:rPr>
            </w:pPr>
            <w:r w:rsidRPr="00E406C9">
              <w:rPr>
                <w:b/>
                <w:bCs/>
                <w:sz w:val="25"/>
                <w:szCs w:val="25"/>
              </w:rPr>
              <w:t>CỘNG HOÀ XÃ HỘI CHỦ NGHĨA VIỆT NAM</w:t>
            </w:r>
          </w:p>
          <w:p w:rsidR="00577BE8" w:rsidRPr="00E406C9" w:rsidRDefault="00577BE8" w:rsidP="00AF444B">
            <w:pPr>
              <w:jc w:val="center"/>
              <w:rPr>
                <w:b/>
                <w:bCs/>
                <w:sz w:val="25"/>
                <w:szCs w:val="25"/>
              </w:rPr>
            </w:pPr>
            <w:r w:rsidRPr="00E406C9">
              <w:rPr>
                <w:b/>
                <w:bCs/>
                <w:sz w:val="25"/>
                <w:szCs w:val="25"/>
              </w:rPr>
              <w:t>Độc lập – Tự do – Hạnh phúc</w:t>
            </w:r>
          </w:p>
          <w:p w:rsidR="00577BE8" w:rsidRPr="00E406C9" w:rsidRDefault="00546F6C" w:rsidP="00AF444B">
            <w:pPr>
              <w:jc w:val="center"/>
              <w:rPr>
                <w:b/>
                <w:bCs/>
                <w:sz w:val="25"/>
                <w:szCs w:val="25"/>
              </w:rPr>
            </w:pPr>
            <w:r w:rsidRPr="00546F6C">
              <w:rPr>
                <w:noProof/>
                <w:lang w:val="vi-VN" w:eastAsia="vi-VN"/>
              </w:rPr>
              <w:pict>
                <v:line id="_x0000_s1027" style="position:absolute;left:0;text-align:left;z-index:251657728" from="54.45pt,6.75pt" to="211.2pt,6.75pt"/>
              </w:pict>
            </w:r>
          </w:p>
          <w:p w:rsidR="00577BE8" w:rsidRPr="00E406C9" w:rsidRDefault="00577BE8" w:rsidP="00AF444B">
            <w:pPr>
              <w:jc w:val="center"/>
              <w:rPr>
                <w:b/>
                <w:bCs/>
                <w:sz w:val="25"/>
                <w:szCs w:val="25"/>
              </w:rPr>
            </w:pPr>
          </w:p>
          <w:p w:rsidR="00577BE8" w:rsidRPr="00E406C9" w:rsidRDefault="00577BE8" w:rsidP="00AF444B">
            <w:pPr>
              <w:jc w:val="center"/>
              <w:rPr>
                <w:i/>
                <w:iCs/>
                <w:sz w:val="25"/>
                <w:szCs w:val="25"/>
              </w:rPr>
            </w:pPr>
          </w:p>
          <w:p w:rsidR="00577BE8" w:rsidRPr="00E406C9" w:rsidRDefault="00577BE8" w:rsidP="007F4B67">
            <w:pPr>
              <w:jc w:val="center"/>
              <w:rPr>
                <w:i/>
                <w:iCs/>
                <w:sz w:val="25"/>
                <w:szCs w:val="25"/>
              </w:rPr>
            </w:pPr>
            <w:r>
              <w:rPr>
                <w:i/>
                <w:iCs/>
                <w:sz w:val="25"/>
                <w:szCs w:val="25"/>
              </w:rPr>
              <w:t xml:space="preserve">   Sơn Trà</w:t>
            </w:r>
            <w:r w:rsidRPr="00E406C9">
              <w:rPr>
                <w:i/>
                <w:iCs/>
                <w:sz w:val="25"/>
                <w:szCs w:val="25"/>
              </w:rPr>
              <w:t xml:space="preserve">, ngày </w:t>
            </w:r>
            <w:r w:rsidR="007F4B67">
              <w:rPr>
                <w:i/>
                <w:iCs/>
                <w:sz w:val="25"/>
                <w:szCs w:val="25"/>
              </w:rPr>
              <w:t>26 tháng 4</w:t>
            </w:r>
            <w:r w:rsidRPr="00E406C9">
              <w:rPr>
                <w:i/>
                <w:iCs/>
                <w:sz w:val="25"/>
                <w:szCs w:val="25"/>
              </w:rPr>
              <w:t xml:space="preserve"> năm 201</w:t>
            </w:r>
            <w:r w:rsidR="007F4B67">
              <w:rPr>
                <w:i/>
                <w:iCs/>
                <w:sz w:val="25"/>
                <w:szCs w:val="25"/>
              </w:rPr>
              <w:t>7</w:t>
            </w:r>
          </w:p>
        </w:tc>
      </w:tr>
    </w:tbl>
    <w:p w:rsidR="007B14F8" w:rsidRPr="00E12199" w:rsidRDefault="007B14F8" w:rsidP="007B14F8">
      <w:pPr>
        <w:spacing w:line="264" w:lineRule="auto"/>
        <w:jc w:val="center"/>
        <w:rPr>
          <w:b/>
          <w:sz w:val="26"/>
          <w:szCs w:val="26"/>
        </w:rPr>
      </w:pPr>
      <w:r w:rsidRPr="00E12199">
        <w:rPr>
          <w:b/>
          <w:sz w:val="26"/>
          <w:szCs w:val="26"/>
        </w:rPr>
        <w:t xml:space="preserve">KẾ HOẠCH </w:t>
      </w:r>
    </w:p>
    <w:p w:rsidR="007B14F8" w:rsidRDefault="007B14F8" w:rsidP="007B14F8">
      <w:pPr>
        <w:spacing w:line="264" w:lineRule="auto"/>
        <w:jc w:val="center"/>
        <w:rPr>
          <w:b/>
          <w:sz w:val="26"/>
          <w:szCs w:val="26"/>
        </w:rPr>
      </w:pPr>
      <w:r w:rsidRPr="00E12199">
        <w:rPr>
          <w:b/>
          <w:sz w:val="26"/>
          <w:szCs w:val="26"/>
        </w:rPr>
        <w:t xml:space="preserve">Công tác tháng </w:t>
      </w:r>
      <w:r>
        <w:rPr>
          <w:b/>
          <w:sz w:val="26"/>
          <w:szCs w:val="26"/>
        </w:rPr>
        <w:t>5</w:t>
      </w:r>
      <w:r w:rsidRPr="00E12199">
        <w:rPr>
          <w:b/>
          <w:sz w:val="26"/>
          <w:szCs w:val="26"/>
        </w:rPr>
        <w:t>/2017</w:t>
      </w:r>
    </w:p>
    <w:p w:rsidR="00BC41D5" w:rsidRPr="007B14F8" w:rsidRDefault="00BC41D5" w:rsidP="00AF444B">
      <w:pPr>
        <w:jc w:val="center"/>
        <w:rPr>
          <w:i/>
          <w:sz w:val="26"/>
          <w:szCs w:val="26"/>
        </w:rPr>
      </w:pPr>
      <w:r w:rsidRPr="007B14F8">
        <w:rPr>
          <w:i/>
          <w:sz w:val="26"/>
          <w:szCs w:val="26"/>
        </w:rPr>
        <w:t>Tổ chức các hoạt động kỷ niệm 4</w:t>
      </w:r>
      <w:r w:rsidR="007B14F8">
        <w:rPr>
          <w:i/>
          <w:sz w:val="26"/>
          <w:szCs w:val="26"/>
        </w:rPr>
        <w:t>2</w:t>
      </w:r>
      <w:r w:rsidRPr="007B14F8">
        <w:rPr>
          <w:i/>
          <w:sz w:val="26"/>
          <w:szCs w:val="26"/>
        </w:rPr>
        <w:t xml:space="preserve"> năm Ngày giải phóng hoàn toàn miền Nam, </w:t>
      </w:r>
    </w:p>
    <w:p w:rsidR="00BC41D5" w:rsidRPr="007B14F8" w:rsidRDefault="00BC41D5" w:rsidP="00AF444B">
      <w:pPr>
        <w:jc w:val="center"/>
        <w:rPr>
          <w:i/>
          <w:sz w:val="26"/>
          <w:szCs w:val="26"/>
        </w:rPr>
      </w:pPr>
      <w:r w:rsidRPr="007B14F8">
        <w:rPr>
          <w:i/>
          <w:sz w:val="26"/>
          <w:szCs w:val="26"/>
        </w:rPr>
        <w:t>thống nhất đất nước (30/4/1975 – 30/4/201</w:t>
      </w:r>
      <w:r w:rsidR="007B14F8">
        <w:rPr>
          <w:i/>
          <w:sz w:val="26"/>
          <w:szCs w:val="26"/>
        </w:rPr>
        <w:t>7), 131</w:t>
      </w:r>
      <w:r w:rsidRPr="007B14F8">
        <w:rPr>
          <w:i/>
          <w:sz w:val="26"/>
          <w:szCs w:val="26"/>
        </w:rPr>
        <w:t xml:space="preserve"> năm Ngày Quốc tế Lao động </w:t>
      </w:r>
    </w:p>
    <w:p w:rsidR="00BC41D5" w:rsidRPr="007B14F8" w:rsidRDefault="007B14F8" w:rsidP="00AF444B">
      <w:pPr>
        <w:jc w:val="center"/>
        <w:rPr>
          <w:i/>
          <w:sz w:val="26"/>
          <w:szCs w:val="26"/>
        </w:rPr>
      </w:pPr>
      <w:r>
        <w:rPr>
          <w:i/>
          <w:sz w:val="26"/>
          <w:szCs w:val="26"/>
        </w:rPr>
        <w:t>(01/5/1886 – 01/5/2017</w:t>
      </w:r>
      <w:r w:rsidR="00BC41D5" w:rsidRPr="007B14F8">
        <w:rPr>
          <w:i/>
          <w:sz w:val="26"/>
          <w:szCs w:val="26"/>
        </w:rPr>
        <w:t>)</w:t>
      </w:r>
    </w:p>
    <w:p w:rsidR="00577BE8" w:rsidRPr="007B14F8" w:rsidRDefault="00546F6C" w:rsidP="00AF444B">
      <w:pPr>
        <w:jc w:val="center"/>
        <w:rPr>
          <w:bCs/>
          <w:i/>
          <w:iCs/>
          <w:sz w:val="26"/>
          <w:szCs w:val="26"/>
        </w:rPr>
      </w:pPr>
      <w:r w:rsidRPr="00546F6C">
        <w:rPr>
          <w:i/>
          <w:noProof/>
          <w:sz w:val="26"/>
          <w:szCs w:val="26"/>
          <w:lang w:val="vi-VN" w:eastAsia="vi-VN"/>
        </w:rPr>
        <w:pict>
          <v:line id="_x0000_s1028" style="position:absolute;left:0;text-align:left;z-index:251658752" from="186pt,3.2pt" to="285pt,3.2pt"/>
        </w:pict>
      </w:r>
    </w:p>
    <w:p w:rsidR="00577BE8" w:rsidRPr="00AF444B" w:rsidRDefault="00577BE8" w:rsidP="00B30E62">
      <w:pPr>
        <w:pStyle w:val="ListParagraph"/>
        <w:numPr>
          <w:ilvl w:val="0"/>
          <w:numId w:val="3"/>
        </w:numPr>
        <w:ind w:hanging="720"/>
        <w:jc w:val="both"/>
        <w:rPr>
          <w:b/>
          <w:bCs/>
          <w:sz w:val="26"/>
          <w:szCs w:val="26"/>
        </w:rPr>
      </w:pPr>
      <w:r w:rsidRPr="00AF444B">
        <w:rPr>
          <w:b/>
          <w:bCs/>
          <w:sz w:val="26"/>
          <w:szCs w:val="26"/>
        </w:rPr>
        <w:t>ĐÁNH GIÁ CÔNG TÁ</w:t>
      </w:r>
      <w:r w:rsidR="00C854F3" w:rsidRPr="00AF444B">
        <w:rPr>
          <w:b/>
          <w:bCs/>
          <w:sz w:val="26"/>
          <w:szCs w:val="26"/>
        </w:rPr>
        <w:t xml:space="preserve">C THÁNG </w:t>
      </w:r>
      <w:r w:rsidR="000649F1" w:rsidRPr="00AF444B">
        <w:rPr>
          <w:b/>
          <w:bCs/>
          <w:sz w:val="26"/>
          <w:szCs w:val="26"/>
        </w:rPr>
        <w:t>4</w:t>
      </w:r>
    </w:p>
    <w:p w:rsidR="007B14F8" w:rsidRDefault="001B7FA6" w:rsidP="00526970">
      <w:pPr>
        <w:numPr>
          <w:ilvl w:val="0"/>
          <w:numId w:val="4"/>
        </w:numPr>
        <w:ind w:left="1080" w:hanging="360"/>
        <w:rPr>
          <w:b/>
          <w:bCs/>
          <w:sz w:val="26"/>
          <w:szCs w:val="26"/>
          <w:lang w:val="nb-NO"/>
        </w:rPr>
      </w:pPr>
      <w:r w:rsidRPr="00AF444B">
        <w:rPr>
          <w:b/>
          <w:bCs/>
          <w:sz w:val="26"/>
          <w:szCs w:val="26"/>
          <w:lang w:val="nb-NO"/>
        </w:rPr>
        <w:t>Công tác chuyên môn</w:t>
      </w:r>
    </w:p>
    <w:p w:rsidR="007B14F8" w:rsidRPr="007B14F8" w:rsidRDefault="007B14F8" w:rsidP="007B14F8">
      <w:pPr>
        <w:jc w:val="both"/>
        <w:rPr>
          <w:sz w:val="28"/>
          <w:szCs w:val="28"/>
          <w:lang w:val="nb-NO"/>
        </w:rPr>
      </w:pPr>
      <w:r w:rsidRPr="007B14F8">
        <w:rPr>
          <w:sz w:val="28"/>
          <w:szCs w:val="28"/>
          <w:lang w:val="nb-NO"/>
        </w:rPr>
        <w:t>- Thi Olympic truyền thống 30/4 lần thứ 23 tại TP. Hồ Chí Minh: Đoạt 52 HC/60 HS dự thi (chiếm tỉ lệ 86,7%), trong đó: 26 HCV, 19 HCB và 7 HCĐ.</w:t>
      </w:r>
    </w:p>
    <w:p w:rsidR="007B14F8" w:rsidRPr="007B14F8" w:rsidRDefault="007B14F8" w:rsidP="007B14F8">
      <w:pPr>
        <w:jc w:val="both"/>
        <w:rPr>
          <w:sz w:val="28"/>
          <w:szCs w:val="28"/>
          <w:lang w:val="nb-NO"/>
        </w:rPr>
      </w:pPr>
      <w:r w:rsidRPr="007B14F8">
        <w:rPr>
          <w:sz w:val="28"/>
          <w:szCs w:val="28"/>
          <w:lang w:val="nb-NO"/>
        </w:rPr>
        <w:t>- Thi Olympic duyên hải đồng bằng Bắc bộ tại Thái Nguyên: 35/36 HS dự thi đoạt giải (chiếm tỉ lệ 97,2%), trong đó: 3 HCV, 13 HCB, 8 HCĐ và 11 KK.</w:t>
      </w:r>
    </w:p>
    <w:p w:rsidR="007B14F8" w:rsidRPr="007B14F8" w:rsidRDefault="007B14F8" w:rsidP="007B14F8">
      <w:pPr>
        <w:jc w:val="both"/>
        <w:rPr>
          <w:sz w:val="10"/>
          <w:szCs w:val="28"/>
          <w:lang w:val="nb-NO"/>
        </w:rPr>
      </w:pPr>
      <w:r w:rsidRPr="007B14F8">
        <w:rPr>
          <w:sz w:val="28"/>
          <w:szCs w:val="28"/>
          <w:lang w:val="nb-NO"/>
        </w:rPr>
        <w:t xml:space="preserve">- Khảo sát chất lượng thi THPT Quốc gia lần 2: Kết quả chưa cao, </w:t>
      </w:r>
      <w:bookmarkStart w:id="0" w:name="_GoBack"/>
      <w:bookmarkEnd w:id="0"/>
      <w:r w:rsidRPr="007B14F8">
        <w:rPr>
          <w:sz w:val="28"/>
          <w:szCs w:val="28"/>
          <w:lang w:val="nb-NO"/>
        </w:rPr>
        <w:t>đặc biệt là môn Sinh học và Hóa học. Theo đánh giá của học sinh và tham khảo ý kiến của một số giáo viên thì đề khảo sát môn Sinh học và Hóa học yêu cầu cao hơn so với đề thi thử nghiệm của Bộ GD-ĐT.</w:t>
      </w:r>
    </w:p>
    <w:p w:rsidR="007B14F8" w:rsidRPr="007B14F8" w:rsidRDefault="007B14F8" w:rsidP="007B14F8">
      <w:pPr>
        <w:jc w:val="both"/>
        <w:rPr>
          <w:sz w:val="28"/>
          <w:szCs w:val="28"/>
          <w:lang w:val="nb-NO"/>
        </w:rPr>
      </w:pPr>
      <w:r w:rsidRPr="007B14F8">
        <w:rPr>
          <w:sz w:val="28"/>
          <w:szCs w:val="28"/>
          <w:lang w:val="nb-NO"/>
        </w:rPr>
        <w:t>- Kiểm tra học kỳ 2 lớp 12.</w:t>
      </w:r>
    </w:p>
    <w:p w:rsidR="007B14F8" w:rsidRPr="007B14F8" w:rsidRDefault="007B14F8" w:rsidP="007B14F8">
      <w:pPr>
        <w:jc w:val="both"/>
        <w:rPr>
          <w:sz w:val="28"/>
          <w:szCs w:val="28"/>
          <w:lang w:val="nb-NO"/>
        </w:rPr>
      </w:pPr>
      <w:r w:rsidRPr="007B14F8">
        <w:rPr>
          <w:sz w:val="28"/>
          <w:szCs w:val="28"/>
          <w:lang w:val="nb-NO"/>
        </w:rPr>
        <w:t>- Áp dụng thời khóa biểu mới cho lớp 12 (chỉ học 9 môn: Toán, lý, Hóa, Sinh, Văn, Sử, Địa, GDCD và Ngoại ngữ; thứ 5 nghỉ học)</w:t>
      </w:r>
    </w:p>
    <w:p w:rsidR="007B14F8" w:rsidRDefault="007B14F8" w:rsidP="007B14F8">
      <w:pPr>
        <w:jc w:val="both"/>
        <w:rPr>
          <w:sz w:val="28"/>
          <w:szCs w:val="28"/>
          <w:lang w:val="nb-NO"/>
        </w:rPr>
      </w:pPr>
      <w:r w:rsidRPr="007B14F8">
        <w:rPr>
          <w:sz w:val="28"/>
          <w:szCs w:val="28"/>
          <w:lang w:val="nb-NO"/>
        </w:rPr>
        <w:t>- Khảo sát nguyện vọng học bài thi tổ hợp của HS khối 12 sau khi KT HK 2 để chia lại TKB theo nguyện vọng của HS.</w:t>
      </w:r>
    </w:p>
    <w:p w:rsidR="00FE526A" w:rsidRPr="00FE526A" w:rsidRDefault="00FE526A" w:rsidP="00FE526A">
      <w:pPr>
        <w:ind w:firstLine="720"/>
        <w:jc w:val="both"/>
        <w:rPr>
          <w:b/>
          <w:sz w:val="26"/>
          <w:szCs w:val="26"/>
          <w:lang w:val="nb-NO"/>
        </w:rPr>
      </w:pPr>
      <w:r w:rsidRPr="007F4B67">
        <w:rPr>
          <w:b/>
          <w:sz w:val="26"/>
          <w:szCs w:val="26"/>
          <w:lang w:val="nb-NO"/>
        </w:rPr>
        <w:t>* Khu nội trú</w:t>
      </w:r>
      <w:r>
        <w:rPr>
          <w:b/>
          <w:sz w:val="26"/>
          <w:szCs w:val="26"/>
          <w:lang w:val="nb-NO"/>
        </w:rPr>
        <w:t xml:space="preserve">: </w:t>
      </w:r>
      <w:r>
        <w:rPr>
          <w:color w:val="000000"/>
          <w:sz w:val="26"/>
          <w:szCs w:val="26"/>
          <w:lang w:val="nb-NO"/>
        </w:rPr>
        <w:t>Phối hợp với bộ phận</w:t>
      </w:r>
      <w:r w:rsidRPr="007F4B67">
        <w:rPr>
          <w:color w:val="000000"/>
          <w:sz w:val="26"/>
          <w:szCs w:val="26"/>
          <w:lang w:val="nb-NO"/>
        </w:rPr>
        <w:t xml:space="preserve"> QLHS trong tác quản lý học sinh giờ lên lớp và sinh hoạt tại KNT. Thường xuyên rà soát tình hình ăn ở của học sinh tại KNT. </w:t>
      </w:r>
    </w:p>
    <w:p w:rsidR="001B7FA6" w:rsidRDefault="001B7FA6" w:rsidP="00AF444B">
      <w:pPr>
        <w:ind w:firstLine="720"/>
        <w:jc w:val="both"/>
        <w:rPr>
          <w:b/>
          <w:bCs/>
          <w:sz w:val="26"/>
          <w:szCs w:val="26"/>
          <w:lang w:val="nb-NO"/>
        </w:rPr>
      </w:pPr>
      <w:r w:rsidRPr="00AF444B">
        <w:rPr>
          <w:b/>
          <w:bCs/>
          <w:sz w:val="26"/>
          <w:szCs w:val="26"/>
          <w:lang w:val="nb-NO"/>
        </w:rPr>
        <w:t>II. Công tác cơ sở vật chất</w:t>
      </w:r>
    </w:p>
    <w:p w:rsidR="007B14F8" w:rsidRPr="007B14F8" w:rsidRDefault="007B14F8" w:rsidP="007B14F8">
      <w:pPr>
        <w:spacing w:before="60" w:after="60"/>
        <w:ind w:firstLine="720"/>
        <w:jc w:val="both"/>
        <w:rPr>
          <w:b/>
          <w:sz w:val="28"/>
          <w:szCs w:val="28"/>
          <w:lang w:val="nb-NO"/>
        </w:rPr>
      </w:pPr>
      <w:r w:rsidRPr="007B14F8">
        <w:rPr>
          <w:b/>
          <w:sz w:val="28"/>
          <w:szCs w:val="28"/>
          <w:lang w:val="nb-NO"/>
        </w:rPr>
        <w:t>1. Về cơ sở vật chất</w:t>
      </w:r>
    </w:p>
    <w:p w:rsidR="007B14F8" w:rsidRDefault="007B14F8" w:rsidP="007B14F8">
      <w:pPr>
        <w:spacing w:before="60" w:after="60"/>
        <w:ind w:firstLine="720"/>
        <w:jc w:val="both"/>
        <w:rPr>
          <w:sz w:val="28"/>
          <w:szCs w:val="28"/>
          <w:lang w:val="nb-NO"/>
        </w:rPr>
      </w:pPr>
      <w:r w:rsidRPr="00A0502A">
        <w:rPr>
          <w:sz w:val="28"/>
          <w:szCs w:val="28"/>
          <w:lang w:val="nb-NO"/>
        </w:rPr>
        <w:t xml:space="preserve">- </w:t>
      </w:r>
      <w:r>
        <w:rPr>
          <w:sz w:val="28"/>
          <w:szCs w:val="28"/>
          <w:lang w:val="nb-NO"/>
        </w:rPr>
        <w:t xml:space="preserve">Thực hiện </w:t>
      </w:r>
      <w:r w:rsidRPr="00A0502A">
        <w:rPr>
          <w:sz w:val="28"/>
          <w:szCs w:val="28"/>
          <w:lang w:val="nb-NO"/>
        </w:rPr>
        <w:t>một số đề xuất liên quan đến việc sửa chữa cơ sở vật chất theo đề nghị củ</w:t>
      </w:r>
      <w:r>
        <w:rPr>
          <w:sz w:val="28"/>
          <w:szCs w:val="28"/>
          <w:lang w:val="nb-NO"/>
        </w:rPr>
        <w:t xml:space="preserve">a các bộ phận trong nhà trường; triển khai tốt việc lắp đặt hệ thống quan sát camera ở khu hành lang dãy B. </w:t>
      </w:r>
    </w:p>
    <w:p w:rsidR="007B14F8" w:rsidRDefault="007B14F8" w:rsidP="007B14F8">
      <w:pPr>
        <w:spacing w:before="60" w:after="60"/>
        <w:ind w:firstLine="720"/>
        <w:jc w:val="both"/>
        <w:rPr>
          <w:sz w:val="28"/>
          <w:szCs w:val="28"/>
          <w:lang w:val="nb-NO"/>
        </w:rPr>
      </w:pPr>
      <w:r>
        <w:rPr>
          <w:sz w:val="28"/>
          <w:szCs w:val="28"/>
          <w:lang w:val="nb-NO"/>
        </w:rPr>
        <w:t>- Chuẩn bị tốt cơ sở vật chất phục vụ thi khảo sát THPT lần 2, kiểm tra học kỳ II của khối lớp 12 và thi tiếng Anh qua mạng Internet cấp quốc gia; đồng thời phục vụ tốt một số hội nghị tập huấn của ngành Giáo dục.</w:t>
      </w:r>
    </w:p>
    <w:p w:rsidR="007B14F8" w:rsidRDefault="007B14F8" w:rsidP="007B14F8">
      <w:pPr>
        <w:spacing w:before="60" w:after="60"/>
        <w:ind w:firstLine="720"/>
        <w:jc w:val="both"/>
        <w:rPr>
          <w:sz w:val="28"/>
          <w:szCs w:val="28"/>
          <w:lang w:val="nb-NO"/>
        </w:rPr>
      </w:pPr>
      <w:r>
        <w:rPr>
          <w:sz w:val="28"/>
          <w:szCs w:val="28"/>
          <w:lang w:val="nb-NO"/>
        </w:rPr>
        <w:t>- Phối hợp với Sở Giáo dục và Đào tạo triển khai việc thi công các hạng mục sơn tại các phòng học thuộc dãy A, dãy B và mặt ngoài của dãy C.</w:t>
      </w:r>
    </w:p>
    <w:p w:rsidR="007B14F8" w:rsidRDefault="007B14F8" w:rsidP="007B14F8">
      <w:pPr>
        <w:spacing w:before="60" w:after="60"/>
        <w:ind w:firstLine="720"/>
        <w:jc w:val="both"/>
        <w:rPr>
          <w:sz w:val="28"/>
          <w:szCs w:val="28"/>
          <w:lang w:val="nb-NO"/>
        </w:rPr>
      </w:pPr>
      <w:r>
        <w:rPr>
          <w:sz w:val="28"/>
          <w:szCs w:val="28"/>
          <w:lang w:val="nb-NO"/>
        </w:rPr>
        <w:t>- Tiến hành cắt tỉa cây cỏ tại các khu vực trong khuôn viên nhà trường; cải tạo lại bể nước trước khu vực dãy B.</w:t>
      </w:r>
    </w:p>
    <w:p w:rsidR="007B14F8" w:rsidRPr="00A0502A" w:rsidRDefault="007B14F8" w:rsidP="007B14F8">
      <w:pPr>
        <w:spacing w:before="60" w:after="60"/>
        <w:ind w:firstLine="720"/>
        <w:jc w:val="both"/>
        <w:rPr>
          <w:b/>
          <w:sz w:val="28"/>
          <w:szCs w:val="28"/>
          <w:lang w:val="nb-NO"/>
        </w:rPr>
      </w:pPr>
      <w:r w:rsidRPr="00A0502A">
        <w:rPr>
          <w:b/>
          <w:sz w:val="28"/>
          <w:szCs w:val="28"/>
          <w:lang w:val="nb-NO"/>
        </w:rPr>
        <w:lastRenderedPageBreak/>
        <w:t>2. Công tác khác</w:t>
      </w:r>
    </w:p>
    <w:p w:rsidR="007B14F8" w:rsidRDefault="007B14F8" w:rsidP="007B14F8">
      <w:pPr>
        <w:spacing w:before="60" w:after="60"/>
        <w:ind w:firstLine="720"/>
        <w:jc w:val="both"/>
        <w:rPr>
          <w:sz w:val="28"/>
          <w:szCs w:val="28"/>
          <w:lang w:val="nb-NO"/>
        </w:rPr>
      </w:pPr>
      <w:r>
        <w:rPr>
          <w:sz w:val="28"/>
          <w:szCs w:val="28"/>
          <w:lang w:val="nb-NO"/>
        </w:rPr>
        <w:t>- Tham mưu cho Sở Giáo dục và Đào tạo một số văn bản trình Bộ Nội vụ, Bộ Tài chính, Bộ Lao động - Thương binh và Xã hội góp ý về dự thảo chế độ, chính sách đối với trường THPT chuyên Lê Quý Đôn.</w:t>
      </w:r>
    </w:p>
    <w:p w:rsidR="007B14F8" w:rsidRPr="00584EBB" w:rsidRDefault="007B14F8" w:rsidP="007B14F8">
      <w:pPr>
        <w:spacing w:before="60" w:after="60"/>
        <w:ind w:firstLine="720"/>
        <w:jc w:val="both"/>
        <w:rPr>
          <w:sz w:val="28"/>
          <w:szCs w:val="28"/>
          <w:lang w:val="nb-NO"/>
        </w:rPr>
      </w:pPr>
      <w:r>
        <w:rPr>
          <w:sz w:val="28"/>
          <w:szCs w:val="28"/>
          <w:lang w:val="nb-NO"/>
        </w:rPr>
        <w:t xml:space="preserve">- </w:t>
      </w:r>
      <w:r w:rsidRPr="00CC7825">
        <w:rPr>
          <w:sz w:val="28"/>
          <w:szCs w:val="28"/>
          <w:lang w:val="nb-NO"/>
        </w:rPr>
        <w:t xml:space="preserve">Xây dựng </w:t>
      </w:r>
      <w:r>
        <w:rPr>
          <w:sz w:val="28"/>
          <w:szCs w:val="28"/>
          <w:lang w:val="nb-NO"/>
        </w:rPr>
        <w:t xml:space="preserve">báo cáo tổng kết 10 năm thực hiện Chỉ thị số 10-CT/TW và báo cáo sơ kết 5 năm thực hiện </w:t>
      </w:r>
      <w:r w:rsidRPr="00584EBB">
        <w:rPr>
          <w:bCs/>
          <w:sz w:val="28"/>
          <w:szCs w:val="28"/>
          <w:lang w:val="nl-NL"/>
        </w:rPr>
        <w:t>Quy định số 55-QĐ/TW</w:t>
      </w:r>
      <w:r>
        <w:rPr>
          <w:sz w:val="28"/>
          <w:szCs w:val="28"/>
          <w:lang w:val="nb-NO"/>
        </w:rPr>
        <w:t xml:space="preserve"> của Ban Bí thư Trung ương. </w:t>
      </w:r>
    </w:p>
    <w:p w:rsidR="007B14F8" w:rsidRDefault="007B14F8" w:rsidP="007B14F8">
      <w:pPr>
        <w:spacing w:before="60" w:after="60"/>
        <w:ind w:firstLine="720"/>
        <w:jc w:val="both"/>
        <w:rPr>
          <w:sz w:val="28"/>
          <w:szCs w:val="28"/>
          <w:lang w:val="nb-NO"/>
        </w:rPr>
      </w:pPr>
      <w:r w:rsidRPr="00584EBB">
        <w:rPr>
          <w:sz w:val="28"/>
          <w:szCs w:val="28"/>
          <w:lang w:val="nb-NO"/>
        </w:rPr>
        <w:t>- Tham gia Đoàn học sinh nh</w:t>
      </w:r>
      <w:r>
        <w:rPr>
          <w:sz w:val="28"/>
          <w:szCs w:val="28"/>
          <w:lang w:val="nb-NO"/>
        </w:rPr>
        <w:t>à trường dự thi Kỳ thi Olympic truyền thống 30/4 tổ chức tại trường THPT chuyên Lê Hồng Phong thành phố Hồ Chí Minh, từ ngày 06/4-10/4/2017, với kết quả đạt được như sau: 26 huy chương Vàng, 19 huy chương Bạc và 07 huy chương Đồng, xếp thứ 4/65 Đoàn dự thi.</w:t>
      </w:r>
    </w:p>
    <w:p w:rsidR="007B14F8" w:rsidRDefault="007B14F8" w:rsidP="007B14F8">
      <w:pPr>
        <w:spacing w:before="60" w:after="60"/>
        <w:ind w:firstLine="720"/>
        <w:jc w:val="both"/>
        <w:rPr>
          <w:sz w:val="28"/>
          <w:szCs w:val="28"/>
          <w:lang w:val="nb-NO"/>
        </w:rPr>
      </w:pPr>
      <w:r>
        <w:rPr>
          <w:sz w:val="28"/>
          <w:szCs w:val="28"/>
          <w:lang w:val="nb-NO"/>
        </w:rPr>
        <w:t xml:space="preserve">- Đưa Đoàn học sinh dự thi vòng loại quốc gia Cuộc thi Vô địch Tin học Văn phòng Thế giới năm 2017 khu vực miền Trung - Tây nguyên tổ chức tại Đại học Kinh tế Đà Nẵng, với kết quả 01 học sinh đạt điểm tuyệt đối và được Ban Tổ chức chọn dự thi vòng chung kết tổ chức tại Hà Nội vào tháng 5 tới.  </w:t>
      </w:r>
    </w:p>
    <w:p w:rsidR="001B7FA6" w:rsidRDefault="001B7FA6" w:rsidP="00AF444B">
      <w:pPr>
        <w:jc w:val="both"/>
        <w:rPr>
          <w:b/>
          <w:bCs/>
          <w:sz w:val="26"/>
          <w:szCs w:val="26"/>
          <w:lang w:val="nb-NO"/>
        </w:rPr>
      </w:pPr>
      <w:r w:rsidRPr="00AF444B">
        <w:rPr>
          <w:b/>
          <w:bCs/>
          <w:sz w:val="26"/>
          <w:szCs w:val="26"/>
          <w:lang w:val="nb-NO"/>
        </w:rPr>
        <w:tab/>
        <w:t>III. Công tác ngoài giờ lên lớp</w:t>
      </w:r>
    </w:p>
    <w:p w:rsidR="00FE526A" w:rsidRPr="00FE526A" w:rsidRDefault="00FE526A" w:rsidP="00FE526A">
      <w:pPr>
        <w:pStyle w:val="ListParagraph"/>
        <w:numPr>
          <w:ilvl w:val="0"/>
          <w:numId w:val="5"/>
        </w:numPr>
        <w:ind w:left="0" w:firstLine="360"/>
        <w:jc w:val="both"/>
        <w:rPr>
          <w:sz w:val="28"/>
          <w:szCs w:val="28"/>
          <w:lang w:val="nb-NO"/>
        </w:rPr>
      </w:pPr>
      <w:r w:rsidRPr="00FE526A">
        <w:rPr>
          <w:sz w:val="28"/>
          <w:szCs w:val="28"/>
          <w:lang w:val="nb-NO"/>
        </w:rPr>
        <w:t>Tổ chức các hoạt động kỉ niệm Ngày Giỗ tổ Hùng Vương, Ngày Giải phóng thành phố Đà Nẵng, Ngày Giải phóng Miền Nam, thống nhất đất nước.</w:t>
      </w:r>
    </w:p>
    <w:p w:rsidR="00FE526A" w:rsidRPr="00FE526A" w:rsidRDefault="00FE526A" w:rsidP="00FE526A">
      <w:pPr>
        <w:numPr>
          <w:ilvl w:val="0"/>
          <w:numId w:val="5"/>
        </w:numPr>
        <w:spacing w:line="264" w:lineRule="auto"/>
        <w:ind w:left="0" w:firstLine="360"/>
        <w:jc w:val="both"/>
        <w:rPr>
          <w:sz w:val="28"/>
          <w:szCs w:val="28"/>
          <w:lang w:val="nb-NO"/>
        </w:rPr>
      </w:pPr>
      <w:r w:rsidRPr="00FE526A">
        <w:rPr>
          <w:sz w:val="28"/>
          <w:szCs w:val="28"/>
          <w:lang w:val="nb-NO"/>
        </w:rPr>
        <w:t>Tham gia thi HSG lớp 10,11 các trường THPT chuyên khu vực Duyên hải và Đồng Bằng Bắc bộ, tổ chức tại Ninh Bình.</w:t>
      </w:r>
    </w:p>
    <w:p w:rsidR="00FE526A" w:rsidRPr="00FE526A" w:rsidRDefault="00FE526A" w:rsidP="00FE526A">
      <w:pPr>
        <w:pStyle w:val="ListParagraph"/>
        <w:numPr>
          <w:ilvl w:val="0"/>
          <w:numId w:val="5"/>
        </w:numPr>
        <w:ind w:left="0" w:firstLine="360"/>
        <w:jc w:val="both"/>
        <w:rPr>
          <w:sz w:val="28"/>
          <w:szCs w:val="28"/>
          <w:lang w:val="nb-NO"/>
        </w:rPr>
      </w:pPr>
      <w:r w:rsidRPr="00FE526A">
        <w:rPr>
          <w:sz w:val="28"/>
          <w:szCs w:val="28"/>
          <w:lang w:val="nb-NO"/>
        </w:rPr>
        <w:t>Thực hiện chủ đề NGLL tháng 3.</w:t>
      </w:r>
    </w:p>
    <w:p w:rsidR="00FE526A" w:rsidRPr="00FE526A" w:rsidRDefault="00FE526A" w:rsidP="00FE526A">
      <w:pPr>
        <w:pStyle w:val="ListParagraph"/>
        <w:numPr>
          <w:ilvl w:val="0"/>
          <w:numId w:val="5"/>
        </w:numPr>
        <w:ind w:left="0" w:firstLine="360"/>
        <w:jc w:val="both"/>
        <w:rPr>
          <w:sz w:val="28"/>
          <w:szCs w:val="28"/>
          <w:lang w:val="nb-NO"/>
        </w:rPr>
      </w:pPr>
      <w:r w:rsidRPr="00FE526A">
        <w:rPr>
          <w:sz w:val="28"/>
          <w:szCs w:val="28"/>
          <w:lang w:val="nb-NO"/>
        </w:rPr>
        <w:t>Tổ chức hoạt động hưởng ứng Ngày Sách Việt Nam ( 21/4 ) và tuyên dương các tập thể lớp có đóng gọp tích cực cho tủ sách mở của trường.</w:t>
      </w:r>
    </w:p>
    <w:p w:rsidR="00FE526A" w:rsidRPr="00FE526A" w:rsidRDefault="00FE526A" w:rsidP="00FE526A">
      <w:pPr>
        <w:pStyle w:val="ListParagraph"/>
        <w:numPr>
          <w:ilvl w:val="0"/>
          <w:numId w:val="5"/>
        </w:numPr>
        <w:ind w:left="0" w:firstLine="360"/>
        <w:jc w:val="both"/>
        <w:rPr>
          <w:sz w:val="28"/>
          <w:szCs w:val="28"/>
          <w:lang w:val="nb-NO"/>
        </w:rPr>
      </w:pPr>
      <w:r w:rsidRPr="00FE526A">
        <w:rPr>
          <w:sz w:val="28"/>
          <w:szCs w:val="28"/>
          <w:lang w:val="nb-NO"/>
        </w:rPr>
        <w:t>Tổ Vật lí: tổ chức hoạt động ngoại khóa vui cùng Vật lí 2017</w:t>
      </w:r>
    </w:p>
    <w:p w:rsidR="00FE526A" w:rsidRPr="00FE526A" w:rsidRDefault="00FE526A" w:rsidP="00FE526A">
      <w:pPr>
        <w:pStyle w:val="ListParagraph"/>
        <w:numPr>
          <w:ilvl w:val="0"/>
          <w:numId w:val="5"/>
        </w:numPr>
        <w:ind w:left="0" w:firstLine="360"/>
        <w:jc w:val="both"/>
        <w:rPr>
          <w:sz w:val="28"/>
          <w:szCs w:val="28"/>
          <w:lang w:val="nb-NO"/>
        </w:rPr>
      </w:pPr>
      <w:r w:rsidRPr="00FE526A">
        <w:rPr>
          <w:sz w:val="28"/>
          <w:szCs w:val="28"/>
          <w:lang w:val="nb-NO"/>
        </w:rPr>
        <w:t>Tiếp tục chỉ đạo và tổng kết thực tập sư phạm.</w:t>
      </w:r>
    </w:p>
    <w:p w:rsidR="00FE526A" w:rsidRDefault="00FE526A" w:rsidP="00FE526A">
      <w:pPr>
        <w:pStyle w:val="ListParagraph"/>
        <w:numPr>
          <w:ilvl w:val="0"/>
          <w:numId w:val="5"/>
        </w:numPr>
        <w:ind w:left="0" w:firstLine="360"/>
        <w:jc w:val="both"/>
        <w:rPr>
          <w:sz w:val="28"/>
          <w:szCs w:val="28"/>
        </w:rPr>
      </w:pPr>
      <w:r w:rsidRPr="00FE526A">
        <w:rPr>
          <w:sz w:val="28"/>
          <w:szCs w:val="28"/>
          <w:lang w:val="nb-NO"/>
        </w:rPr>
        <w:t xml:space="preserve">Hoàn thành hồ sơ dạy khảo sát giáo viên đăng kí Chiến sĩ thi đua cơ sở (các tổ hoàn thành đánh giá khảo sát mỗi GV 2 tiết. </w:t>
      </w:r>
      <w:r>
        <w:rPr>
          <w:sz w:val="28"/>
          <w:szCs w:val="28"/>
        </w:rPr>
        <w:t xml:space="preserve">Về Sáng kiến kinh nghiệm Sở chấm 07/07 đề tài </w:t>
      </w:r>
      <w:r w:rsidRPr="00FE526A">
        <w:rPr>
          <w:sz w:val="28"/>
          <w:szCs w:val="28"/>
        </w:rPr>
        <w:t>đạt</w:t>
      </w:r>
    </w:p>
    <w:p w:rsidR="00FE526A" w:rsidRDefault="00FE526A" w:rsidP="00FE526A">
      <w:pPr>
        <w:pStyle w:val="ListParagraph"/>
        <w:numPr>
          <w:ilvl w:val="0"/>
          <w:numId w:val="5"/>
        </w:numPr>
        <w:ind w:left="0" w:firstLine="360"/>
        <w:jc w:val="both"/>
        <w:rPr>
          <w:sz w:val="28"/>
          <w:szCs w:val="28"/>
        </w:rPr>
      </w:pPr>
      <w:r>
        <w:rPr>
          <w:sz w:val="28"/>
          <w:szCs w:val="28"/>
        </w:rPr>
        <w:t>Tuyên truyền công tác đảm bảo an ninh trật tự, an toàn xã hội; tuyên truyền trong học sinh về việc sử dụng mạng xã hội.</w:t>
      </w:r>
    </w:p>
    <w:p w:rsidR="00FE526A" w:rsidRPr="001E682F" w:rsidRDefault="00FE526A" w:rsidP="00FE526A">
      <w:pPr>
        <w:pStyle w:val="ListParagraph"/>
        <w:numPr>
          <w:ilvl w:val="0"/>
          <w:numId w:val="5"/>
        </w:numPr>
        <w:ind w:left="0" w:firstLine="360"/>
        <w:jc w:val="both"/>
        <w:rPr>
          <w:sz w:val="28"/>
          <w:szCs w:val="28"/>
        </w:rPr>
      </w:pPr>
      <w:r w:rsidRPr="001E682F">
        <w:rPr>
          <w:sz w:val="28"/>
          <w:szCs w:val="28"/>
        </w:rPr>
        <w:t>Làm hồ sơ xét tặng kỉ niệm chương vì sự nghiệp Giáo dục năm 2017; Tiếp tục công tác kiểm tra nề nếp, kỉ luật của HS.</w:t>
      </w:r>
    </w:p>
    <w:p w:rsidR="00FE526A" w:rsidRDefault="00FE526A" w:rsidP="00FE526A">
      <w:pPr>
        <w:pStyle w:val="ListParagraph"/>
        <w:numPr>
          <w:ilvl w:val="0"/>
          <w:numId w:val="5"/>
        </w:numPr>
        <w:ind w:left="0" w:firstLine="360"/>
        <w:jc w:val="both"/>
        <w:rPr>
          <w:sz w:val="28"/>
          <w:szCs w:val="28"/>
        </w:rPr>
      </w:pPr>
      <w:r>
        <w:rPr>
          <w:sz w:val="28"/>
          <w:szCs w:val="28"/>
        </w:rPr>
        <w:t xml:space="preserve">  Đoàn trường:</w:t>
      </w:r>
    </w:p>
    <w:p w:rsidR="00FE526A" w:rsidRDefault="00FE526A" w:rsidP="00FE526A">
      <w:pPr>
        <w:pStyle w:val="ListParagraph"/>
        <w:numPr>
          <w:ilvl w:val="0"/>
          <w:numId w:val="7"/>
        </w:numPr>
        <w:ind w:left="0" w:firstLine="360"/>
        <w:jc w:val="both"/>
        <w:rPr>
          <w:sz w:val="28"/>
          <w:szCs w:val="28"/>
        </w:rPr>
      </w:pPr>
      <w:r>
        <w:rPr>
          <w:sz w:val="28"/>
          <w:szCs w:val="28"/>
        </w:rPr>
        <w:t>Tham gia cuộc thi: Xây cầu Ô Thước ( đạt1 giải Nhất, 1 giải Nhì, 1 giải phụ) , 6 Bài học lí luận chính trị; phát động các chi đoàn Tặng cờ cho Trường Sa</w:t>
      </w:r>
    </w:p>
    <w:p w:rsidR="00FE526A" w:rsidRDefault="00FE526A" w:rsidP="00FE526A">
      <w:pPr>
        <w:pStyle w:val="ListParagraph"/>
        <w:numPr>
          <w:ilvl w:val="0"/>
          <w:numId w:val="7"/>
        </w:numPr>
        <w:ind w:left="0" w:firstLine="360"/>
        <w:jc w:val="both"/>
        <w:rPr>
          <w:sz w:val="28"/>
          <w:szCs w:val="28"/>
        </w:rPr>
      </w:pPr>
      <w:r>
        <w:rPr>
          <w:sz w:val="28"/>
          <w:szCs w:val="28"/>
        </w:rPr>
        <w:t>Tổ chức thi  và tổng kết trao giải ảnh “Lê Quý Đôn tình yêu của tôi”;</w:t>
      </w:r>
    </w:p>
    <w:p w:rsidR="00FE526A" w:rsidRDefault="00FE526A" w:rsidP="00FE526A">
      <w:pPr>
        <w:pStyle w:val="ListParagraph"/>
        <w:numPr>
          <w:ilvl w:val="0"/>
          <w:numId w:val="7"/>
        </w:numPr>
        <w:ind w:left="0" w:firstLine="360"/>
        <w:jc w:val="both"/>
        <w:rPr>
          <w:sz w:val="28"/>
          <w:szCs w:val="28"/>
        </w:rPr>
      </w:pPr>
      <w:r>
        <w:rPr>
          <w:sz w:val="28"/>
          <w:szCs w:val="28"/>
        </w:rPr>
        <w:t xml:space="preserve">Xây dựng kế hoạch lễ Tri ân và Ra trường cho khối 12; </w:t>
      </w:r>
    </w:p>
    <w:p w:rsidR="00FE526A" w:rsidRDefault="00FE526A" w:rsidP="00FE526A">
      <w:pPr>
        <w:pStyle w:val="ListParagraph"/>
        <w:numPr>
          <w:ilvl w:val="0"/>
          <w:numId w:val="5"/>
        </w:numPr>
        <w:ind w:left="0" w:firstLine="360"/>
        <w:jc w:val="both"/>
        <w:rPr>
          <w:sz w:val="28"/>
          <w:szCs w:val="28"/>
        </w:rPr>
      </w:pPr>
      <w:r>
        <w:rPr>
          <w:sz w:val="28"/>
          <w:szCs w:val="28"/>
        </w:rPr>
        <w:t>Công đoàn:</w:t>
      </w:r>
    </w:p>
    <w:p w:rsidR="00FE526A" w:rsidRDefault="00FE526A" w:rsidP="00FE526A">
      <w:pPr>
        <w:pStyle w:val="ListParagraph"/>
        <w:numPr>
          <w:ilvl w:val="0"/>
          <w:numId w:val="6"/>
        </w:numPr>
        <w:ind w:left="0" w:firstLine="360"/>
        <w:jc w:val="both"/>
        <w:rPr>
          <w:sz w:val="28"/>
          <w:szCs w:val="28"/>
        </w:rPr>
      </w:pPr>
      <w:r w:rsidRPr="001E682F">
        <w:rPr>
          <w:sz w:val="28"/>
          <w:szCs w:val="28"/>
        </w:rPr>
        <w:t>Tham gia các hoạt động do Công đoàn cấp trên tổ chức</w:t>
      </w:r>
      <w:r>
        <w:rPr>
          <w:sz w:val="28"/>
          <w:szCs w:val="28"/>
        </w:rPr>
        <w:t xml:space="preserve">: Ngày Hội tết công nhân lao động; </w:t>
      </w:r>
    </w:p>
    <w:p w:rsidR="00FE526A" w:rsidRDefault="00FE526A" w:rsidP="00FE526A">
      <w:pPr>
        <w:pStyle w:val="ListParagraph"/>
        <w:numPr>
          <w:ilvl w:val="0"/>
          <w:numId w:val="6"/>
        </w:numPr>
        <w:ind w:left="0" w:firstLine="360"/>
        <w:jc w:val="both"/>
        <w:rPr>
          <w:sz w:val="28"/>
          <w:szCs w:val="28"/>
        </w:rPr>
      </w:pPr>
      <w:r>
        <w:rPr>
          <w:sz w:val="28"/>
          <w:szCs w:val="28"/>
        </w:rPr>
        <w:lastRenderedPageBreak/>
        <w:t>BCH công đoàn đã tổ chức họp thông qua dự thảo kế hoạch Đại hội công đoàn nhiệm kì 2018- 2013 và kế hoạch dự thảo về công tác nhân sự BCH nhiệm kì 2018- 2013.</w:t>
      </w:r>
    </w:p>
    <w:p w:rsidR="00FE526A" w:rsidRPr="001E682F" w:rsidRDefault="00FE526A" w:rsidP="00FE526A">
      <w:pPr>
        <w:pStyle w:val="ListParagraph"/>
        <w:numPr>
          <w:ilvl w:val="0"/>
          <w:numId w:val="6"/>
        </w:numPr>
        <w:ind w:left="0" w:firstLine="360"/>
        <w:jc w:val="both"/>
        <w:rPr>
          <w:sz w:val="28"/>
          <w:szCs w:val="28"/>
        </w:rPr>
      </w:pPr>
      <w:r w:rsidRPr="001E682F">
        <w:rPr>
          <w:sz w:val="28"/>
          <w:szCs w:val="28"/>
        </w:rPr>
        <w:t>Hoàn thành công tác kiểm tra Tài chính Công đoàn quý I/2017 và Kiểm tra Điều lệ Công đoàn  (theo kế hoạch).</w:t>
      </w:r>
    </w:p>
    <w:p w:rsidR="001B7FA6" w:rsidRPr="00AF444B" w:rsidRDefault="00C854F3" w:rsidP="00AF444B">
      <w:pPr>
        <w:jc w:val="both"/>
        <w:rPr>
          <w:b/>
          <w:bCs/>
          <w:sz w:val="26"/>
          <w:szCs w:val="26"/>
          <w:lang w:val="nb-NO"/>
        </w:rPr>
      </w:pPr>
      <w:r w:rsidRPr="00AF444B">
        <w:rPr>
          <w:b/>
          <w:bCs/>
          <w:sz w:val="26"/>
          <w:szCs w:val="26"/>
          <w:lang w:val="nb-NO"/>
        </w:rPr>
        <w:t>B. CÔNG TÁC TRỌNG TÂM THÁNG 5</w:t>
      </w:r>
    </w:p>
    <w:p w:rsidR="007B14F8" w:rsidRPr="007B14F8" w:rsidRDefault="007B14F8" w:rsidP="007B14F8">
      <w:pPr>
        <w:jc w:val="both"/>
        <w:rPr>
          <w:b/>
          <w:sz w:val="28"/>
          <w:szCs w:val="28"/>
          <w:lang w:val="nb-NO"/>
        </w:rPr>
      </w:pPr>
      <w:r w:rsidRPr="007B14F8">
        <w:rPr>
          <w:b/>
          <w:sz w:val="28"/>
          <w:szCs w:val="28"/>
          <w:lang w:val="nb-NO"/>
        </w:rPr>
        <w:t>I. Công tác trọng tâm về chuyên môn trong tháng 5/2017</w:t>
      </w:r>
    </w:p>
    <w:p w:rsidR="007B14F8" w:rsidRPr="007B14F8" w:rsidRDefault="00FE526A" w:rsidP="007B14F8">
      <w:pPr>
        <w:jc w:val="both"/>
        <w:rPr>
          <w:b/>
          <w:sz w:val="28"/>
          <w:szCs w:val="28"/>
          <w:lang w:val="nb-NO"/>
        </w:rPr>
      </w:pPr>
      <w:r>
        <w:rPr>
          <w:b/>
          <w:sz w:val="28"/>
          <w:szCs w:val="28"/>
          <w:lang w:val="nb-NO"/>
        </w:rPr>
        <w:t>1. Khối 12</w:t>
      </w:r>
    </w:p>
    <w:p w:rsidR="007B14F8" w:rsidRPr="007B14F8" w:rsidRDefault="007B14F8" w:rsidP="007B14F8">
      <w:pPr>
        <w:jc w:val="both"/>
        <w:rPr>
          <w:sz w:val="28"/>
          <w:szCs w:val="28"/>
          <w:lang w:val="nb-NO"/>
        </w:rPr>
      </w:pPr>
      <w:r w:rsidRPr="007B14F8">
        <w:rPr>
          <w:sz w:val="28"/>
          <w:szCs w:val="28"/>
          <w:lang w:val="nb-NO"/>
        </w:rPr>
        <w:t>- Học TKB mới theo nguyện vọng của HS (áp dụng từ ngày 03/5/2017).</w:t>
      </w:r>
    </w:p>
    <w:p w:rsidR="007B14F8" w:rsidRPr="007B14F8" w:rsidRDefault="007B14F8" w:rsidP="007B14F8">
      <w:pPr>
        <w:jc w:val="both"/>
        <w:rPr>
          <w:sz w:val="28"/>
          <w:szCs w:val="28"/>
          <w:lang w:val="nb-NO"/>
        </w:rPr>
      </w:pPr>
      <w:r w:rsidRPr="007B14F8">
        <w:rPr>
          <w:sz w:val="28"/>
          <w:szCs w:val="28"/>
          <w:lang w:val="nb-NO"/>
        </w:rPr>
        <w:t>- Hạn cuối nhập điểm và dự kiến xếp loại hạnh kiểm HS: 16h00, ngày 04/5/2017.</w:t>
      </w:r>
    </w:p>
    <w:p w:rsidR="007B14F8" w:rsidRPr="007B14F8" w:rsidRDefault="007B14F8" w:rsidP="007B14F8">
      <w:pPr>
        <w:jc w:val="both"/>
        <w:rPr>
          <w:sz w:val="28"/>
          <w:szCs w:val="28"/>
          <w:lang w:val="nb-NO"/>
        </w:rPr>
      </w:pPr>
      <w:r w:rsidRPr="007B14F8">
        <w:rPr>
          <w:sz w:val="28"/>
          <w:szCs w:val="28"/>
          <w:lang w:val="nb-NO"/>
        </w:rPr>
        <w:t>- Họp xét 2 mặt của HS: 10h45, ngày 06/5/2017.</w:t>
      </w:r>
    </w:p>
    <w:p w:rsidR="007B14F8" w:rsidRPr="007B14F8" w:rsidRDefault="007B14F8" w:rsidP="007B14F8">
      <w:pPr>
        <w:jc w:val="both"/>
        <w:rPr>
          <w:sz w:val="28"/>
          <w:szCs w:val="28"/>
          <w:lang w:val="nb-NO"/>
        </w:rPr>
      </w:pPr>
      <w:r w:rsidRPr="007B14F8">
        <w:rPr>
          <w:sz w:val="28"/>
          <w:szCs w:val="28"/>
          <w:lang w:val="nb-NO"/>
        </w:rPr>
        <w:t>- Hạn cuối GVBM ghi điểm vào học bạ: 16h00 ngày 08/5/2017.</w:t>
      </w:r>
    </w:p>
    <w:p w:rsidR="007B14F8" w:rsidRPr="007B14F8" w:rsidRDefault="007B14F8" w:rsidP="007B14F8">
      <w:pPr>
        <w:jc w:val="both"/>
        <w:rPr>
          <w:sz w:val="28"/>
          <w:szCs w:val="28"/>
          <w:lang w:val="nb-NO"/>
        </w:rPr>
      </w:pPr>
      <w:r w:rsidRPr="007B14F8">
        <w:rPr>
          <w:sz w:val="28"/>
          <w:szCs w:val="28"/>
          <w:lang w:val="nb-NO"/>
        </w:rPr>
        <w:t>- Hạn cuối GVCN hoàn thành việc ghi nhận xét và ký học bạ: 16h00 ngày 10/5/2017.</w:t>
      </w:r>
    </w:p>
    <w:p w:rsidR="007B14F8" w:rsidRPr="007B14F8" w:rsidRDefault="007B14F8" w:rsidP="007B14F8">
      <w:pPr>
        <w:jc w:val="both"/>
        <w:rPr>
          <w:sz w:val="28"/>
          <w:szCs w:val="28"/>
          <w:lang w:val="nb-NO"/>
        </w:rPr>
      </w:pPr>
      <w:r w:rsidRPr="007B14F8">
        <w:rPr>
          <w:sz w:val="28"/>
          <w:szCs w:val="28"/>
          <w:lang w:val="nb-NO"/>
        </w:rPr>
        <w:t>- Thi thử THPT quốc gia do Sở tổ chức vào các ngày 11, 12 và 13/5/2017.</w:t>
      </w:r>
    </w:p>
    <w:p w:rsidR="007B14F8" w:rsidRPr="007B14F8" w:rsidRDefault="00FE526A" w:rsidP="007B14F8">
      <w:pPr>
        <w:jc w:val="both"/>
        <w:rPr>
          <w:b/>
          <w:sz w:val="28"/>
          <w:szCs w:val="28"/>
          <w:lang w:val="nb-NO"/>
        </w:rPr>
      </w:pPr>
      <w:r>
        <w:rPr>
          <w:b/>
          <w:sz w:val="28"/>
          <w:szCs w:val="28"/>
          <w:lang w:val="nb-NO"/>
        </w:rPr>
        <w:t>2. Khối 10 và 11</w:t>
      </w:r>
    </w:p>
    <w:p w:rsidR="007B14F8" w:rsidRPr="007B14F8" w:rsidRDefault="007B14F8" w:rsidP="007B14F8">
      <w:pPr>
        <w:jc w:val="both"/>
        <w:rPr>
          <w:sz w:val="28"/>
          <w:szCs w:val="28"/>
          <w:lang w:val="nb-NO"/>
        </w:rPr>
      </w:pPr>
      <w:r w:rsidRPr="007B14F8">
        <w:rPr>
          <w:sz w:val="28"/>
          <w:szCs w:val="28"/>
          <w:lang w:val="nb-NO"/>
        </w:rPr>
        <w:t>- Nghỉ học BD buổi chiều và nghỉ học vào các ngày 11, 12 và 13/5/2017.</w:t>
      </w:r>
    </w:p>
    <w:p w:rsidR="007B14F8" w:rsidRPr="007B14F8" w:rsidRDefault="007B14F8" w:rsidP="007B14F8">
      <w:pPr>
        <w:jc w:val="both"/>
        <w:rPr>
          <w:sz w:val="28"/>
          <w:szCs w:val="28"/>
          <w:lang w:val="nb-NO"/>
        </w:rPr>
      </w:pPr>
      <w:r w:rsidRPr="007B14F8">
        <w:rPr>
          <w:sz w:val="28"/>
          <w:szCs w:val="28"/>
          <w:lang w:val="nb-NO"/>
        </w:rPr>
        <w:t>- KT HK 2: các buổi chiều ngày 4, 5, 6 và 8/5/2017.</w:t>
      </w:r>
    </w:p>
    <w:p w:rsidR="007B14F8" w:rsidRPr="007B14F8" w:rsidRDefault="007B14F8" w:rsidP="007B14F8">
      <w:pPr>
        <w:jc w:val="both"/>
        <w:rPr>
          <w:sz w:val="28"/>
          <w:szCs w:val="28"/>
          <w:lang w:val="nb-NO"/>
        </w:rPr>
      </w:pPr>
      <w:r w:rsidRPr="007B14F8">
        <w:rPr>
          <w:sz w:val="28"/>
          <w:szCs w:val="28"/>
          <w:lang w:val="nb-NO"/>
        </w:rPr>
        <w:t>- Thi Olympic chuyên Khoa học Tự nhiên 2017 tại trường: sáng ngày 6 và 7/5/2017 (5 môn Toán, Lý, Hóa, Sinh và Tin).</w:t>
      </w:r>
    </w:p>
    <w:p w:rsidR="007B14F8" w:rsidRPr="007B14F8" w:rsidRDefault="007B14F8" w:rsidP="007B14F8">
      <w:pPr>
        <w:jc w:val="both"/>
        <w:rPr>
          <w:sz w:val="28"/>
          <w:szCs w:val="28"/>
          <w:lang w:val="nb-NO"/>
        </w:rPr>
      </w:pPr>
      <w:r w:rsidRPr="007B14F8">
        <w:rPr>
          <w:sz w:val="28"/>
          <w:szCs w:val="28"/>
          <w:lang w:val="nb-NO"/>
        </w:rPr>
        <w:t>- Hạn cuối nhập điểm và dự kiến xếp loại hạnh kiểm HS: 16h00, ngày 1</w:t>
      </w:r>
      <w:r w:rsidR="005E6E68">
        <w:rPr>
          <w:sz w:val="28"/>
          <w:szCs w:val="28"/>
          <w:lang w:val="nb-NO"/>
        </w:rPr>
        <w:t>5</w:t>
      </w:r>
      <w:r w:rsidRPr="007B14F8">
        <w:rPr>
          <w:sz w:val="28"/>
          <w:szCs w:val="28"/>
          <w:lang w:val="nb-NO"/>
        </w:rPr>
        <w:t>/5/2017</w:t>
      </w:r>
      <w:r w:rsidR="00FE526A">
        <w:rPr>
          <w:sz w:val="28"/>
          <w:szCs w:val="28"/>
          <w:lang w:val="nb-NO"/>
        </w:rPr>
        <w:t>.</w:t>
      </w:r>
    </w:p>
    <w:p w:rsidR="007B14F8" w:rsidRPr="007B14F8" w:rsidRDefault="007B14F8" w:rsidP="007B14F8">
      <w:pPr>
        <w:jc w:val="both"/>
        <w:rPr>
          <w:sz w:val="28"/>
          <w:szCs w:val="28"/>
          <w:lang w:val="nb-NO"/>
        </w:rPr>
      </w:pPr>
      <w:r w:rsidRPr="007B14F8">
        <w:rPr>
          <w:sz w:val="28"/>
          <w:szCs w:val="28"/>
          <w:lang w:val="nb-NO"/>
        </w:rPr>
        <w:t>- Họp xét 2 mặt của HS: 14h00-15h00, ngày 1</w:t>
      </w:r>
      <w:r w:rsidR="005E6E68">
        <w:rPr>
          <w:sz w:val="28"/>
          <w:szCs w:val="28"/>
          <w:lang w:val="nb-NO"/>
        </w:rPr>
        <w:t>7</w:t>
      </w:r>
      <w:r w:rsidRPr="007B14F8">
        <w:rPr>
          <w:sz w:val="28"/>
          <w:szCs w:val="28"/>
          <w:lang w:val="nb-NO"/>
        </w:rPr>
        <w:t>/5/2017</w:t>
      </w:r>
      <w:r w:rsidR="00FE526A">
        <w:rPr>
          <w:sz w:val="28"/>
          <w:szCs w:val="28"/>
          <w:lang w:val="nb-NO"/>
        </w:rPr>
        <w:t>.</w:t>
      </w:r>
    </w:p>
    <w:p w:rsidR="007B14F8" w:rsidRPr="007B14F8" w:rsidRDefault="007B14F8" w:rsidP="007B14F8">
      <w:pPr>
        <w:jc w:val="both"/>
        <w:rPr>
          <w:sz w:val="28"/>
          <w:szCs w:val="28"/>
          <w:lang w:val="nb-NO"/>
        </w:rPr>
      </w:pPr>
      <w:r w:rsidRPr="007B14F8">
        <w:rPr>
          <w:sz w:val="28"/>
          <w:szCs w:val="28"/>
          <w:lang w:val="nb-NO"/>
        </w:rPr>
        <w:t>- Hạn cuối GVBM ghi điểm vào học bạ: 16h00 ngày 2</w:t>
      </w:r>
      <w:r w:rsidR="005E6E68">
        <w:rPr>
          <w:sz w:val="28"/>
          <w:szCs w:val="28"/>
          <w:lang w:val="nb-NO"/>
        </w:rPr>
        <w:t>2</w:t>
      </w:r>
      <w:r w:rsidRPr="007B14F8">
        <w:rPr>
          <w:sz w:val="28"/>
          <w:szCs w:val="28"/>
          <w:lang w:val="nb-NO"/>
        </w:rPr>
        <w:t>/5/2017</w:t>
      </w:r>
      <w:r w:rsidR="00FE526A">
        <w:rPr>
          <w:sz w:val="28"/>
          <w:szCs w:val="28"/>
          <w:lang w:val="nb-NO"/>
        </w:rPr>
        <w:t>.</w:t>
      </w:r>
    </w:p>
    <w:p w:rsidR="007B14F8" w:rsidRPr="005E6E68" w:rsidRDefault="007B14F8" w:rsidP="007B14F8">
      <w:pPr>
        <w:jc w:val="both"/>
        <w:rPr>
          <w:sz w:val="28"/>
          <w:szCs w:val="28"/>
          <w:lang w:val="nb-NO"/>
        </w:rPr>
      </w:pPr>
      <w:r w:rsidRPr="005E6E68">
        <w:rPr>
          <w:sz w:val="28"/>
          <w:szCs w:val="28"/>
          <w:lang w:val="nb-NO"/>
        </w:rPr>
        <w:t>- Hạn cuối GVCN hoàn thành việc ghi nhận xét và ký học bạ: 16h00 ngày 2</w:t>
      </w:r>
      <w:r w:rsidR="005E6E68" w:rsidRPr="005E6E68">
        <w:rPr>
          <w:sz w:val="28"/>
          <w:szCs w:val="28"/>
          <w:lang w:val="nb-NO"/>
        </w:rPr>
        <w:t>4</w:t>
      </w:r>
      <w:r w:rsidRPr="005E6E68">
        <w:rPr>
          <w:sz w:val="28"/>
          <w:szCs w:val="28"/>
          <w:lang w:val="nb-NO"/>
        </w:rPr>
        <w:t>/5/2017 .</w:t>
      </w:r>
    </w:p>
    <w:p w:rsidR="007B14F8" w:rsidRPr="00FE526A" w:rsidRDefault="007B14F8" w:rsidP="007B14F8">
      <w:pPr>
        <w:jc w:val="both"/>
        <w:rPr>
          <w:b/>
          <w:sz w:val="28"/>
          <w:szCs w:val="28"/>
          <w:lang w:val="nb-NO"/>
        </w:rPr>
      </w:pPr>
      <w:r w:rsidRPr="00FE526A">
        <w:rPr>
          <w:b/>
          <w:sz w:val="28"/>
          <w:szCs w:val="28"/>
          <w:lang w:val="nb-NO"/>
        </w:rPr>
        <w:t>3. Kế hoạch chung</w:t>
      </w:r>
    </w:p>
    <w:p w:rsidR="007B14F8" w:rsidRPr="00FE526A" w:rsidRDefault="007B14F8" w:rsidP="007B14F8">
      <w:pPr>
        <w:jc w:val="both"/>
        <w:rPr>
          <w:sz w:val="28"/>
          <w:szCs w:val="28"/>
          <w:lang w:val="nb-NO"/>
        </w:rPr>
      </w:pPr>
      <w:r w:rsidRPr="00FE526A">
        <w:rPr>
          <w:sz w:val="28"/>
          <w:szCs w:val="28"/>
          <w:lang w:val="nb-NO"/>
        </w:rPr>
        <w:t>- Kiểm tra hồ sơ các tổ chuyên môn, nghiệp vụ và giáo viên</w:t>
      </w:r>
      <w:r w:rsidR="006F5EBD" w:rsidRPr="00FE526A">
        <w:rPr>
          <w:sz w:val="28"/>
          <w:szCs w:val="28"/>
          <w:lang w:val="nb-NO"/>
        </w:rPr>
        <w:t>, hồ sơ</w:t>
      </w:r>
      <w:r w:rsidR="006F5EBD" w:rsidRPr="007F4B67">
        <w:rPr>
          <w:sz w:val="26"/>
          <w:szCs w:val="26"/>
          <w:lang w:val="nb-NO"/>
        </w:rPr>
        <w:t xml:space="preserve"> các phòng bộ môn, chức năng</w:t>
      </w:r>
      <w:r w:rsidRPr="00FE526A">
        <w:rPr>
          <w:sz w:val="28"/>
          <w:szCs w:val="28"/>
          <w:lang w:val="nb-NO"/>
        </w:rPr>
        <w:t>: 14h00 – 17h00, ngày 15/5/2017 (Phó Hiệu trưởng chuyên môn và Tổ trưởng kiểm tra)</w:t>
      </w:r>
      <w:r w:rsidR="00FE526A">
        <w:rPr>
          <w:sz w:val="28"/>
          <w:szCs w:val="28"/>
          <w:lang w:val="nb-NO"/>
        </w:rPr>
        <w:t>.</w:t>
      </w:r>
    </w:p>
    <w:p w:rsidR="007B14F8" w:rsidRPr="00FE526A" w:rsidRDefault="007B14F8" w:rsidP="007B14F8">
      <w:pPr>
        <w:ind w:firstLine="720"/>
        <w:jc w:val="both"/>
        <w:rPr>
          <w:sz w:val="28"/>
          <w:szCs w:val="28"/>
          <w:lang w:val="nb-NO"/>
        </w:rPr>
      </w:pPr>
      <w:r w:rsidRPr="00FE526A">
        <w:rPr>
          <w:b/>
          <w:sz w:val="28"/>
          <w:szCs w:val="28"/>
          <w:lang w:val="nb-NO"/>
        </w:rPr>
        <w:t>Lưu ý:</w:t>
      </w:r>
      <w:r w:rsidRPr="00FE526A">
        <w:rPr>
          <w:sz w:val="28"/>
          <w:szCs w:val="28"/>
          <w:lang w:val="nb-NO"/>
        </w:rPr>
        <w:t xml:space="preserve"> GV nộp giáo án </w:t>
      </w:r>
      <w:r w:rsidRPr="00FE526A">
        <w:rPr>
          <w:b/>
          <w:i/>
          <w:sz w:val="28"/>
          <w:szCs w:val="28"/>
          <w:lang w:val="nb-NO"/>
        </w:rPr>
        <w:t xml:space="preserve">(đề KT và ma trận đề KT nộp riêng một bì, ghi rõ họ tên và tổ) </w:t>
      </w:r>
      <w:r w:rsidRPr="00FE526A">
        <w:rPr>
          <w:sz w:val="28"/>
          <w:szCs w:val="28"/>
          <w:lang w:val="nb-NO"/>
        </w:rPr>
        <w:t>và hồ sơ cá nhân; các tổ chuyên môn, nghiệp vụ nộp hồ sơ Tổ về phòng Giáo vụ, hạn cuối là 16h00 ngày 12/5/2017.</w:t>
      </w:r>
    </w:p>
    <w:p w:rsidR="007B14F8" w:rsidRPr="00FE526A" w:rsidRDefault="007B14F8" w:rsidP="007B14F8">
      <w:pPr>
        <w:jc w:val="both"/>
        <w:rPr>
          <w:sz w:val="28"/>
          <w:szCs w:val="28"/>
          <w:lang w:val="nb-NO"/>
        </w:rPr>
      </w:pPr>
      <w:r w:rsidRPr="00FE526A">
        <w:rPr>
          <w:sz w:val="28"/>
          <w:szCs w:val="28"/>
          <w:lang w:val="nb-NO"/>
        </w:rPr>
        <w:t>- Kiểm tra các phòng bộ môn, chức năng (sẽ có kế hoạch cụ thể gửi các tổ).</w:t>
      </w:r>
    </w:p>
    <w:p w:rsidR="007B14F8" w:rsidRPr="00FE526A" w:rsidRDefault="007B14F8" w:rsidP="007B14F8">
      <w:pPr>
        <w:jc w:val="both"/>
        <w:rPr>
          <w:sz w:val="28"/>
          <w:szCs w:val="28"/>
          <w:lang w:val="nb-NO"/>
        </w:rPr>
      </w:pPr>
      <w:r w:rsidRPr="00FE526A">
        <w:rPr>
          <w:sz w:val="28"/>
          <w:szCs w:val="28"/>
          <w:lang w:val="nb-NO"/>
        </w:rPr>
        <w:t>- Họp tổng kết các Tổ và phân công chuyên môn trong hè: 15h00-17h00, ngày 18/5/2015.</w:t>
      </w:r>
    </w:p>
    <w:p w:rsidR="007B14F8" w:rsidRPr="00FE526A" w:rsidRDefault="007B14F8" w:rsidP="007B14F8">
      <w:pPr>
        <w:jc w:val="both"/>
        <w:rPr>
          <w:sz w:val="28"/>
          <w:szCs w:val="28"/>
          <w:lang w:val="nb-NO"/>
        </w:rPr>
      </w:pPr>
      <w:r w:rsidRPr="00FE526A">
        <w:rPr>
          <w:sz w:val="28"/>
          <w:szCs w:val="28"/>
          <w:lang w:val="nb-NO"/>
        </w:rPr>
        <w:t>- Hạn cuối các lớp nộp bảng tổng hợp điểm để xét học bổng khuyến khích tài năng: 11h00, ngày 19/5/2017</w:t>
      </w:r>
      <w:r w:rsidR="00FE526A">
        <w:rPr>
          <w:sz w:val="28"/>
          <w:szCs w:val="28"/>
          <w:lang w:val="nb-NO"/>
        </w:rPr>
        <w:t>.</w:t>
      </w:r>
    </w:p>
    <w:p w:rsidR="007B14F8" w:rsidRPr="00FE526A" w:rsidRDefault="007B14F8" w:rsidP="007B14F8">
      <w:pPr>
        <w:jc w:val="both"/>
        <w:rPr>
          <w:sz w:val="28"/>
          <w:szCs w:val="28"/>
          <w:lang w:val="nb-NO"/>
        </w:rPr>
      </w:pPr>
      <w:r w:rsidRPr="00FE526A">
        <w:rPr>
          <w:sz w:val="28"/>
          <w:szCs w:val="28"/>
          <w:lang w:val="nb-NO"/>
        </w:rPr>
        <w:t>- Họp CMHS toàn trường: ngày 20/5/2017</w:t>
      </w:r>
      <w:r w:rsidR="00FE526A">
        <w:rPr>
          <w:sz w:val="28"/>
          <w:szCs w:val="28"/>
          <w:lang w:val="nb-NO"/>
        </w:rPr>
        <w:t>.</w:t>
      </w:r>
    </w:p>
    <w:p w:rsidR="007B14F8" w:rsidRPr="00FE526A" w:rsidRDefault="007B14F8" w:rsidP="007B14F8">
      <w:pPr>
        <w:jc w:val="both"/>
        <w:rPr>
          <w:sz w:val="28"/>
          <w:szCs w:val="28"/>
          <w:lang w:val="nb-NO"/>
        </w:rPr>
      </w:pPr>
      <w:r w:rsidRPr="00FE526A">
        <w:rPr>
          <w:sz w:val="28"/>
          <w:szCs w:val="28"/>
          <w:lang w:val="nb-NO"/>
        </w:rPr>
        <w:t xml:space="preserve">- Tổng kết HĐSP: ngày </w:t>
      </w:r>
      <w:r w:rsidR="005E6E68" w:rsidRPr="00FE526A">
        <w:rPr>
          <w:sz w:val="28"/>
          <w:szCs w:val="28"/>
          <w:lang w:val="nb-NO"/>
        </w:rPr>
        <w:t>24/5/2017</w:t>
      </w:r>
      <w:r w:rsidR="00FE526A">
        <w:rPr>
          <w:sz w:val="28"/>
          <w:szCs w:val="28"/>
          <w:lang w:val="nb-NO"/>
        </w:rPr>
        <w:t>.</w:t>
      </w:r>
    </w:p>
    <w:p w:rsidR="007B14F8" w:rsidRDefault="007B14F8" w:rsidP="005E6E68">
      <w:pPr>
        <w:jc w:val="both"/>
        <w:rPr>
          <w:sz w:val="28"/>
          <w:szCs w:val="28"/>
          <w:lang w:val="nb-NO"/>
        </w:rPr>
      </w:pPr>
      <w:r w:rsidRPr="00FE526A">
        <w:rPr>
          <w:sz w:val="28"/>
          <w:szCs w:val="28"/>
          <w:lang w:val="nb-NO"/>
        </w:rPr>
        <w:t xml:space="preserve">- Bế giảng và tuyên dương khen thưởng: </w:t>
      </w:r>
      <w:r w:rsidR="005E6E68" w:rsidRPr="00FE526A">
        <w:rPr>
          <w:sz w:val="28"/>
          <w:szCs w:val="28"/>
          <w:lang w:val="nb-NO"/>
        </w:rPr>
        <w:t>25/5/2017</w:t>
      </w:r>
      <w:r w:rsidR="00FE526A">
        <w:rPr>
          <w:sz w:val="28"/>
          <w:szCs w:val="28"/>
          <w:lang w:val="nb-NO"/>
        </w:rPr>
        <w:t>.</w:t>
      </w:r>
    </w:p>
    <w:p w:rsidR="00FE526A" w:rsidRDefault="00FE526A" w:rsidP="005E6E68">
      <w:pPr>
        <w:jc w:val="both"/>
        <w:rPr>
          <w:sz w:val="28"/>
          <w:szCs w:val="28"/>
          <w:lang w:val="nb-NO"/>
        </w:rPr>
      </w:pPr>
      <w:r w:rsidRPr="007F4B67">
        <w:rPr>
          <w:b/>
          <w:sz w:val="26"/>
          <w:szCs w:val="26"/>
          <w:lang w:val="nb-NO"/>
        </w:rPr>
        <w:t>* Khu nội trú</w:t>
      </w:r>
      <w:r>
        <w:rPr>
          <w:b/>
          <w:sz w:val="26"/>
          <w:szCs w:val="26"/>
          <w:lang w:val="nb-NO"/>
        </w:rPr>
        <w:t xml:space="preserve">: </w:t>
      </w:r>
    </w:p>
    <w:p w:rsidR="00FE526A" w:rsidRPr="007F4B67" w:rsidRDefault="00FE526A" w:rsidP="00FE526A">
      <w:pPr>
        <w:ind w:firstLine="360"/>
        <w:jc w:val="both"/>
        <w:rPr>
          <w:sz w:val="26"/>
          <w:szCs w:val="26"/>
          <w:lang w:val="nb-NO"/>
        </w:rPr>
      </w:pPr>
      <w:r>
        <w:rPr>
          <w:sz w:val="26"/>
          <w:szCs w:val="26"/>
          <w:lang w:val="nb-NO"/>
        </w:rPr>
        <w:t xml:space="preserve">- </w:t>
      </w:r>
      <w:r w:rsidRPr="007F4B67">
        <w:rPr>
          <w:sz w:val="26"/>
          <w:szCs w:val="26"/>
          <w:lang w:val="nb-NO"/>
        </w:rPr>
        <w:t xml:space="preserve">Tổ chức buổi sinh hoạt </w:t>
      </w:r>
      <w:r>
        <w:rPr>
          <w:sz w:val="26"/>
          <w:szCs w:val="26"/>
          <w:lang w:val="nb-NO"/>
        </w:rPr>
        <w:t>cuối năm ch</w:t>
      </w:r>
      <w:r w:rsidRPr="007F4B67">
        <w:rPr>
          <w:sz w:val="26"/>
          <w:szCs w:val="26"/>
          <w:lang w:val="nb-NO"/>
        </w:rPr>
        <w:t>o học sinh nội trú.</w:t>
      </w:r>
    </w:p>
    <w:p w:rsidR="00FE526A" w:rsidRPr="007F4B67" w:rsidRDefault="00FE526A" w:rsidP="00FE526A">
      <w:pPr>
        <w:ind w:firstLine="360"/>
        <w:jc w:val="both"/>
        <w:rPr>
          <w:color w:val="000000"/>
          <w:sz w:val="26"/>
          <w:szCs w:val="26"/>
          <w:lang w:val="nb-NO"/>
        </w:rPr>
      </w:pPr>
      <w:r>
        <w:rPr>
          <w:sz w:val="26"/>
          <w:szCs w:val="26"/>
          <w:lang w:val="nb-NO"/>
        </w:rPr>
        <w:t>- T</w:t>
      </w:r>
      <w:r w:rsidRPr="007F4B67">
        <w:rPr>
          <w:color w:val="000000"/>
          <w:sz w:val="26"/>
          <w:szCs w:val="26"/>
          <w:lang w:val="nb-NO"/>
        </w:rPr>
        <w:t>iến hành</w:t>
      </w:r>
      <w:r>
        <w:rPr>
          <w:color w:val="000000"/>
          <w:sz w:val="26"/>
          <w:szCs w:val="26"/>
          <w:lang w:val="nb-NO"/>
        </w:rPr>
        <w:t xml:space="preserve"> tổng kết và gởi các yêu cầu phục vụ xếp loại HK HS; </w:t>
      </w:r>
      <w:r w:rsidRPr="007F4B67">
        <w:rPr>
          <w:color w:val="000000"/>
          <w:sz w:val="26"/>
          <w:szCs w:val="26"/>
          <w:lang w:val="nb-NO"/>
        </w:rPr>
        <w:t xml:space="preserve"> tổ chức cho học sinh trả phòng bán trú và nội trú đúng quy định. </w:t>
      </w:r>
    </w:p>
    <w:p w:rsidR="00FE526A" w:rsidRPr="007F4B67" w:rsidRDefault="00FE526A" w:rsidP="00FE526A">
      <w:pPr>
        <w:shd w:val="clear" w:color="auto" w:fill="FFFFFF"/>
        <w:ind w:firstLine="360"/>
        <w:jc w:val="both"/>
        <w:rPr>
          <w:color w:val="000000"/>
          <w:sz w:val="26"/>
          <w:szCs w:val="26"/>
          <w:lang w:val="nb-NO"/>
        </w:rPr>
      </w:pPr>
      <w:r>
        <w:rPr>
          <w:color w:val="000000"/>
          <w:sz w:val="26"/>
          <w:szCs w:val="26"/>
          <w:lang w:val="nb-NO"/>
        </w:rPr>
        <w:lastRenderedPageBreak/>
        <w:t xml:space="preserve">- </w:t>
      </w:r>
      <w:r w:rsidRPr="007F4B67">
        <w:rPr>
          <w:color w:val="000000"/>
          <w:sz w:val="26"/>
          <w:szCs w:val="26"/>
          <w:lang w:val="nb-NO"/>
        </w:rPr>
        <w:t xml:space="preserve">Tiếp tục rà soát, đề xuất sữa chữa khắc phục CSVC phục vụ cho công tác quản lý học sinh tại KNT (triển </w:t>
      </w:r>
      <w:r>
        <w:rPr>
          <w:color w:val="000000"/>
          <w:sz w:val="26"/>
          <w:szCs w:val="26"/>
          <w:lang w:val="nb-NO"/>
        </w:rPr>
        <w:t xml:space="preserve">phân công trồng và bảo vệ cây xanh – thảm cỏ, sửa chữa các tượng nhà khoa học bị hư hỏng, </w:t>
      </w:r>
      <w:r w:rsidRPr="007F4B67">
        <w:rPr>
          <w:color w:val="000000"/>
          <w:sz w:val="26"/>
          <w:szCs w:val="26"/>
          <w:lang w:val="nb-NO"/>
        </w:rPr>
        <w:t>….).</w:t>
      </w:r>
    </w:p>
    <w:p w:rsidR="001B7FA6" w:rsidRDefault="001B7FA6" w:rsidP="00AF444B">
      <w:pPr>
        <w:ind w:firstLine="720"/>
        <w:jc w:val="both"/>
        <w:rPr>
          <w:b/>
          <w:bCs/>
          <w:sz w:val="26"/>
          <w:szCs w:val="26"/>
          <w:lang w:val="nb-NO"/>
        </w:rPr>
      </w:pPr>
      <w:r w:rsidRPr="00AF444B">
        <w:rPr>
          <w:b/>
          <w:bCs/>
          <w:sz w:val="26"/>
          <w:szCs w:val="26"/>
          <w:lang w:val="nb-NO"/>
        </w:rPr>
        <w:t>II. Công tác cơ sở vật chất</w:t>
      </w:r>
    </w:p>
    <w:p w:rsidR="007B14F8" w:rsidRDefault="007B14F8" w:rsidP="007B14F8">
      <w:pPr>
        <w:spacing w:before="60" w:after="60"/>
        <w:ind w:firstLine="720"/>
        <w:jc w:val="both"/>
        <w:rPr>
          <w:sz w:val="28"/>
          <w:szCs w:val="28"/>
          <w:lang w:val="nb-NO"/>
        </w:rPr>
      </w:pPr>
      <w:r>
        <w:rPr>
          <w:sz w:val="28"/>
          <w:szCs w:val="28"/>
          <w:lang w:val="nb-NO"/>
        </w:rPr>
        <w:t>1. Tham mưu cho Sở Giáo dục và Đào tạo dự thảo Nghị quyết của Ủy ban nhân dân thành phố trình Hội đồng nhân dân thành phố thông qua chế độ, chính sách trường THPT chuyên Lê Quý Đôn.</w:t>
      </w:r>
    </w:p>
    <w:p w:rsidR="007B14F8" w:rsidRDefault="007B14F8" w:rsidP="007B14F8">
      <w:pPr>
        <w:spacing w:before="60" w:after="60"/>
        <w:ind w:firstLine="720"/>
        <w:jc w:val="both"/>
        <w:rPr>
          <w:sz w:val="28"/>
          <w:szCs w:val="28"/>
          <w:lang w:val="nb-NO"/>
        </w:rPr>
      </w:pPr>
      <w:r>
        <w:rPr>
          <w:sz w:val="28"/>
          <w:szCs w:val="28"/>
          <w:lang w:val="nb-NO"/>
        </w:rPr>
        <w:t>2. Phối hợp với Liên hiệp các Hội Khoa học và Kỹ thuật thành phố triển khai Cuộc thi sáng tạo dành cho Thanh thiếu niên nhi đồng cấp thành phố lần thứ 13 năm học 2016-2017 cho học sinh nhà trường tham gia.</w:t>
      </w:r>
    </w:p>
    <w:p w:rsidR="007B14F8" w:rsidRDefault="007B14F8" w:rsidP="007B14F8">
      <w:pPr>
        <w:spacing w:before="60" w:after="60"/>
        <w:ind w:firstLine="720"/>
        <w:jc w:val="both"/>
        <w:rPr>
          <w:sz w:val="28"/>
          <w:szCs w:val="28"/>
          <w:lang w:val="nb-NO"/>
        </w:rPr>
      </w:pPr>
      <w:r>
        <w:rPr>
          <w:sz w:val="28"/>
          <w:szCs w:val="28"/>
          <w:lang w:val="nb-NO"/>
        </w:rPr>
        <w:t>3. Tiếp Đoàn kiểm tra về công tác phòng cháy, chữa cháy; đồng thời triển khai việc trang bị các thiết bị phòng cháy, chữa cháy đã được lãnh đạo duyệt.</w:t>
      </w:r>
    </w:p>
    <w:p w:rsidR="007B14F8" w:rsidRDefault="007B14F8" w:rsidP="007B14F8">
      <w:pPr>
        <w:spacing w:before="60" w:after="60"/>
        <w:ind w:firstLine="720"/>
        <w:jc w:val="both"/>
        <w:rPr>
          <w:sz w:val="28"/>
          <w:szCs w:val="28"/>
          <w:lang w:val="nb-NO"/>
        </w:rPr>
      </w:pPr>
      <w:r>
        <w:rPr>
          <w:sz w:val="28"/>
          <w:szCs w:val="28"/>
          <w:lang w:val="nb-NO"/>
        </w:rPr>
        <w:t>4. Tiếp tục phối hợp với Sở Giáo dục và Đào tạo triển khai việc thi công các hạng mục sơn tại các khu dãy A và dãy B.</w:t>
      </w:r>
    </w:p>
    <w:p w:rsidR="007B14F8" w:rsidRDefault="007B14F8" w:rsidP="007B14F8">
      <w:pPr>
        <w:spacing w:before="60" w:after="60"/>
        <w:ind w:firstLine="720"/>
        <w:jc w:val="both"/>
        <w:rPr>
          <w:sz w:val="28"/>
          <w:szCs w:val="28"/>
          <w:lang w:val="nb-NO"/>
        </w:rPr>
      </w:pPr>
      <w:r>
        <w:rPr>
          <w:sz w:val="28"/>
          <w:szCs w:val="28"/>
          <w:lang w:val="nb-NO"/>
        </w:rPr>
        <w:t>5. Chuẩn bị tốt cơ sở vật chất phục vụ kiểm tra học kỳ II của khối lớp 10, 11; đồng thời chuẩn bị tốt các điều kiện phục vụ Lễ Bế giảng năm học 2016-2017.</w:t>
      </w:r>
    </w:p>
    <w:p w:rsidR="007B14F8" w:rsidRDefault="007B14F8" w:rsidP="007B14F8">
      <w:pPr>
        <w:ind w:firstLine="720"/>
        <w:jc w:val="both"/>
        <w:rPr>
          <w:sz w:val="28"/>
          <w:szCs w:val="28"/>
          <w:lang w:val="nb-NO"/>
        </w:rPr>
      </w:pPr>
      <w:r>
        <w:rPr>
          <w:sz w:val="28"/>
          <w:szCs w:val="28"/>
          <w:lang w:val="nb-NO"/>
        </w:rPr>
        <w:t>6. Triển khai kế hoạch dạy bơi hè.</w:t>
      </w:r>
    </w:p>
    <w:p w:rsidR="00526970" w:rsidRPr="00526970" w:rsidRDefault="006F5EBD" w:rsidP="007B14F8">
      <w:pPr>
        <w:ind w:firstLine="720"/>
        <w:jc w:val="both"/>
        <w:rPr>
          <w:b/>
          <w:bCs/>
          <w:sz w:val="28"/>
          <w:szCs w:val="28"/>
          <w:lang w:val="nb-NO"/>
        </w:rPr>
      </w:pPr>
      <w:r>
        <w:rPr>
          <w:sz w:val="28"/>
          <w:szCs w:val="28"/>
          <w:lang w:val="nb-NO"/>
        </w:rPr>
        <w:t>7</w:t>
      </w:r>
      <w:r w:rsidR="00526970" w:rsidRPr="00526970">
        <w:rPr>
          <w:sz w:val="28"/>
          <w:szCs w:val="28"/>
          <w:lang w:val="nb-NO"/>
        </w:rPr>
        <w:t>. Tiến hành sửa chữa các loại bàn, ghế đưa sử dụng</w:t>
      </w:r>
      <w:r w:rsidR="00526970">
        <w:rPr>
          <w:sz w:val="28"/>
          <w:szCs w:val="28"/>
          <w:lang w:val="nb-NO"/>
        </w:rPr>
        <w:t>; sửa chưa hồ nước</w:t>
      </w:r>
      <w:r>
        <w:rPr>
          <w:sz w:val="28"/>
          <w:szCs w:val="28"/>
          <w:lang w:val="nb-NO"/>
        </w:rPr>
        <w:t>...</w:t>
      </w:r>
    </w:p>
    <w:p w:rsidR="00FE526A" w:rsidRDefault="00FE526A" w:rsidP="00FE526A">
      <w:pPr>
        <w:ind w:firstLine="720"/>
        <w:jc w:val="both"/>
        <w:rPr>
          <w:b/>
          <w:bCs/>
          <w:sz w:val="26"/>
          <w:szCs w:val="26"/>
          <w:lang w:val="nb-NO"/>
        </w:rPr>
      </w:pPr>
      <w:r>
        <w:rPr>
          <w:b/>
          <w:bCs/>
          <w:sz w:val="26"/>
          <w:szCs w:val="26"/>
          <w:lang w:val="nb-NO"/>
        </w:rPr>
        <w:t xml:space="preserve">III. </w:t>
      </w:r>
      <w:r w:rsidR="001B7FA6" w:rsidRPr="00AF444B">
        <w:rPr>
          <w:b/>
          <w:bCs/>
          <w:sz w:val="26"/>
          <w:szCs w:val="26"/>
          <w:lang w:val="nb-NO"/>
        </w:rPr>
        <w:t>Công tác ngoài giờ lên lớp</w:t>
      </w:r>
    </w:p>
    <w:p w:rsidR="00FE526A" w:rsidRPr="00FE526A" w:rsidRDefault="00FE526A" w:rsidP="00FE526A">
      <w:pPr>
        <w:tabs>
          <w:tab w:val="left" w:pos="1430"/>
        </w:tabs>
        <w:jc w:val="both"/>
        <w:rPr>
          <w:sz w:val="28"/>
          <w:szCs w:val="28"/>
          <w:lang w:val="nb-NO"/>
        </w:rPr>
      </w:pPr>
      <w:r w:rsidRPr="00FE526A">
        <w:rPr>
          <w:sz w:val="28"/>
          <w:szCs w:val="28"/>
          <w:lang w:val="nb-NO"/>
        </w:rPr>
        <w:t xml:space="preserve">          1.</w:t>
      </w:r>
      <w:r>
        <w:rPr>
          <w:sz w:val="28"/>
          <w:szCs w:val="28"/>
          <w:lang w:val="nb-NO"/>
        </w:rPr>
        <w:t xml:space="preserve"> </w:t>
      </w:r>
      <w:r w:rsidRPr="00FE526A">
        <w:rPr>
          <w:sz w:val="28"/>
          <w:szCs w:val="28"/>
          <w:lang w:val="nb-NO"/>
        </w:rPr>
        <w:t>Tổ chức hoạt động chào mừng ngày Giải phóng đất nước 30/4, ngày Quốc tế lao động 1/5</w:t>
      </w:r>
      <w:r>
        <w:rPr>
          <w:sz w:val="28"/>
          <w:szCs w:val="28"/>
          <w:lang w:val="nb-NO"/>
        </w:rPr>
        <w:t>.</w:t>
      </w:r>
    </w:p>
    <w:p w:rsidR="00FE526A" w:rsidRPr="00FE526A" w:rsidRDefault="00FE526A" w:rsidP="00FE526A">
      <w:pPr>
        <w:pStyle w:val="ListParagraph"/>
        <w:numPr>
          <w:ilvl w:val="0"/>
          <w:numId w:val="8"/>
        </w:numPr>
        <w:spacing w:before="60" w:after="60"/>
        <w:ind w:left="0" w:firstLine="450"/>
        <w:jc w:val="both"/>
        <w:rPr>
          <w:sz w:val="28"/>
          <w:szCs w:val="28"/>
          <w:lang w:val="nb-NO"/>
        </w:rPr>
      </w:pPr>
      <w:r w:rsidRPr="00FE526A">
        <w:rPr>
          <w:sz w:val="28"/>
          <w:szCs w:val="28"/>
          <w:lang w:val="nb-NO"/>
        </w:rPr>
        <w:t>Tổ chức các hoạt động chào mừng ngày sinh Chủ tịch Hồ Chí Minh  (19/5)</w:t>
      </w:r>
    </w:p>
    <w:p w:rsidR="00FE526A" w:rsidRPr="00FE526A" w:rsidRDefault="00FE526A" w:rsidP="00FE526A">
      <w:pPr>
        <w:pStyle w:val="ListParagraph"/>
        <w:numPr>
          <w:ilvl w:val="0"/>
          <w:numId w:val="8"/>
        </w:numPr>
        <w:spacing w:before="60" w:after="60"/>
        <w:ind w:left="0" w:firstLine="450"/>
        <w:jc w:val="both"/>
        <w:rPr>
          <w:sz w:val="28"/>
          <w:szCs w:val="28"/>
          <w:lang w:val="nb-NO"/>
        </w:rPr>
      </w:pPr>
      <w:r w:rsidRPr="00FE526A">
        <w:rPr>
          <w:sz w:val="28"/>
          <w:szCs w:val="28"/>
          <w:lang w:val="nb-NO"/>
        </w:rPr>
        <w:t>Thực hiện chủ đề ngoài giờ lên lớp tháng 4, 5</w:t>
      </w:r>
    </w:p>
    <w:p w:rsidR="00FE526A" w:rsidRPr="00FE526A" w:rsidRDefault="00FE526A" w:rsidP="00FE526A">
      <w:pPr>
        <w:numPr>
          <w:ilvl w:val="0"/>
          <w:numId w:val="8"/>
        </w:numPr>
        <w:tabs>
          <w:tab w:val="num" w:pos="0"/>
        </w:tabs>
        <w:spacing w:before="60" w:after="60"/>
        <w:ind w:left="0" w:firstLine="450"/>
        <w:jc w:val="both"/>
        <w:rPr>
          <w:sz w:val="28"/>
          <w:szCs w:val="28"/>
          <w:lang w:val="nb-NO"/>
        </w:rPr>
      </w:pPr>
      <w:r>
        <w:rPr>
          <w:sz w:val="28"/>
          <w:szCs w:val="28"/>
          <w:lang w:val="nb-NO"/>
        </w:rPr>
        <w:t xml:space="preserve"> </w:t>
      </w:r>
      <w:r w:rsidRPr="00FE526A">
        <w:rPr>
          <w:sz w:val="28"/>
          <w:szCs w:val="28"/>
          <w:lang w:val="nb-NO"/>
        </w:rPr>
        <w:t>Hưởng ứng Tuần lễ quốc gia Nước sạch và vệ sinh môi trường năm 2017 ( từ 15/4/2017 đến 15/4/2017); Thực hiện tháng Vệ sinh an toàn thực phẩm ( từ 15/4/2017 đến 15/4/2017); Thự</w:t>
      </w:r>
      <w:r>
        <w:rPr>
          <w:sz w:val="28"/>
          <w:szCs w:val="28"/>
          <w:lang w:val="nb-NO"/>
        </w:rPr>
        <w:t>c</w:t>
      </w:r>
      <w:r w:rsidRPr="00FE526A">
        <w:rPr>
          <w:sz w:val="28"/>
          <w:szCs w:val="28"/>
          <w:lang w:val="nb-NO"/>
        </w:rPr>
        <w:t xml:space="preserve"> hiện tuần lễ an toàn giao thông đường bộ lần thứ 4 do Liên hợp quốc phát động với chủ đề “Tốc độ”- từ 08/5/ 2017 đến 14/5/2017)</w:t>
      </w:r>
    </w:p>
    <w:p w:rsidR="00FE526A" w:rsidRPr="00FE526A" w:rsidRDefault="00FE526A" w:rsidP="00FE526A">
      <w:pPr>
        <w:numPr>
          <w:ilvl w:val="0"/>
          <w:numId w:val="8"/>
        </w:numPr>
        <w:tabs>
          <w:tab w:val="num" w:pos="0"/>
        </w:tabs>
        <w:spacing w:before="60" w:after="60"/>
        <w:ind w:left="0" w:firstLine="450"/>
        <w:jc w:val="both"/>
        <w:rPr>
          <w:sz w:val="28"/>
          <w:szCs w:val="28"/>
          <w:lang w:val="nb-NO"/>
        </w:rPr>
      </w:pPr>
      <w:r w:rsidRPr="00FE526A">
        <w:rPr>
          <w:sz w:val="28"/>
          <w:szCs w:val="28"/>
          <w:lang w:val="nb-NO"/>
        </w:rPr>
        <w:t>Đón Đoàn Kiểm tra công tác thi đua của Sở.</w:t>
      </w:r>
    </w:p>
    <w:p w:rsidR="00FE526A" w:rsidRPr="00C95318" w:rsidRDefault="00FE526A" w:rsidP="00FE526A">
      <w:pPr>
        <w:numPr>
          <w:ilvl w:val="0"/>
          <w:numId w:val="8"/>
        </w:numPr>
        <w:tabs>
          <w:tab w:val="num" w:pos="0"/>
        </w:tabs>
        <w:spacing w:before="60" w:after="60"/>
        <w:ind w:left="0" w:firstLine="450"/>
        <w:jc w:val="both"/>
        <w:rPr>
          <w:sz w:val="28"/>
          <w:szCs w:val="28"/>
        </w:rPr>
      </w:pPr>
      <w:r w:rsidRPr="00C95318">
        <w:rPr>
          <w:sz w:val="28"/>
          <w:szCs w:val="28"/>
        </w:rPr>
        <w:t>Họp xét hai mặt của HS các khối lớp.</w:t>
      </w:r>
    </w:p>
    <w:p w:rsidR="00FE526A" w:rsidRDefault="00FE526A" w:rsidP="00FE526A">
      <w:pPr>
        <w:numPr>
          <w:ilvl w:val="0"/>
          <w:numId w:val="8"/>
        </w:numPr>
        <w:tabs>
          <w:tab w:val="num" w:pos="0"/>
        </w:tabs>
        <w:spacing w:before="60" w:after="60"/>
        <w:ind w:left="0" w:firstLine="450"/>
        <w:jc w:val="both"/>
        <w:rPr>
          <w:sz w:val="28"/>
          <w:szCs w:val="28"/>
        </w:rPr>
      </w:pPr>
      <w:r w:rsidRPr="00C95318">
        <w:rPr>
          <w:sz w:val="28"/>
          <w:szCs w:val="28"/>
        </w:rPr>
        <w:t>Chuẩn bị các công việc cho Lễ Bế giảng- Tuyên dương khen thưởng và Lễ Tri Ân- ra trường cho HS khối 12.</w:t>
      </w:r>
    </w:p>
    <w:p w:rsidR="00FE526A" w:rsidRPr="00FE526A" w:rsidRDefault="00FE526A" w:rsidP="00FE526A">
      <w:pPr>
        <w:numPr>
          <w:ilvl w:val="0"/>
          <w:numId w:val="8"/>
        </w:numPr>
        <w:tabs>
          <w:tab w:val="num" w:pos="0"/>
        </w:tabs>
        <w:spacing w:before="60" w:after="60"/>
        <w:ind w:left="0" w:firstLine="450"/>
        <w:jc w:val="both"/>
        <w:rPr>
          <w:sz w:val="28"/>
          <w:szCs w:val="28"/>
          <w:lang w:val="nb-NO"/>
        </w:rPr>
      </w:pPr>
      <w:r w:rsidRPr="007F4B67">
        <w:rPr>
          <w:sz w:val="26"/>
          <w:szCs w:val="26"/>
          <w:lang w:val="nb-NO"/>
        </w:rPr>
        <w:t>Xét chọn học sinh nhận Học bổng “Giải thưởng khuyến tài Huỳnh Thúc Kháng” của Hội Khuyến học Tp Đà Nẵng,</w:t>
      </w:r>
    </w:p>
    <w:p w:rsidR="00FE526A" w:rsidRPr="00C95318" w:rsidRDefault="00FE526A" w:rsidP="00FE526A">
      <w:pPr>
        <w:numPr>
          <w:ilvl w:val="0"/>
          <w:numId w:val="8"/>
        </w:numPr>
        <w:tabs>
          <w:tab w:val="num" w:pos="0"/>
        </w:tabs>
        <w:spacing w:before="60" w:after="60"/>
        <w:ind w:left="0" w:firstLine="450"/>
        <w:jc w:val="both"/>
        <w:rPr>
          <w:sz w:val="28"/>
          <w:szCs w:val="28"/>
        </w:rPr>
      </w:pPr>
      <w:r w:rsidRPr="00C95318">
        <w:rPr>
          <w:sz w:val="28"/>
          <w:szCs w:val="28"/>
        </w:rPr>
        <w:t>Công đoàn:</w:t>
      </w:r>
    </w:p>
    <w:p w:rsidR="00FE526A" w:rsidRPr="00C95318" w:rsidRDefault="00FE526A" w:rsidP="00FE526A">
      <w:pPr>
        <w:spacing w:before="60" w:after="60"/>
        <w:ind w:firstLine="450"/>
        <w:jc w:val="both"/>
        <w:rPr>
          <w:sz w:val="28"/>
          <w:szCs w:val="28"/>
        </w:rPr>
      </w:pPr>
      <w:r w:rsidRPr="00C95318">
        <w:rPr>
          <w:sz w:val="28"/>
          <w:szCs w:val="28"/>
        </w:rPr>
        <w:t>- Tham gia giải Thế thao của Liên đoàn Lao động thành phố</w:t>
      </w:r>
    </w:p>
    <w:p w:rsidR="00FE526A" w:rsidRPr="00C95318" w:rsidRDefault="00FE526A" w:rsidP="00FE526A">
      <w:pPr>
        <w:spacing w:before="60" w:after="60"/>
        <w:ind w:firstLine="450"/>
        <w:jc w:val="both"/>
        <w:rPr>
          <w:sz w:val="28"/>
          <w:szCs w:val="28"/>
        </w:rPr>
      </w:pPr>
      <w:r w:rsidRPr="00C95318">
        <w:rPr>
          <w:sz w:val="28"/>
          <w:szCs w:val="28"/>
        </w:rPr>
        <w:t>-  Tiếp tục các công tác chuẩn bị đại hội công đoàn nhiệm kì  2018- 2013.</w:t>
      </w:r>
    </w:p>
    <w:p w:rsidR="00FE526A" w:rsidRPr="00C95318" w:rsidRDefault="00FE526A" w:rsidP="00FE526A">
      <w:pPr>
        <w:spacing w:before="60" w:after="60"/>
        <w:ind w:firstLine="450"/>
        <w:jc w:val="both"/>
        <w:rPr>
          <w:sz w:val="28"/>
          <w:szCs w:val="28"/>
        </w:rPr>
      </w:pPr>
      <w:r w:rsidRPr="00C95318">
        <w:rPr>
          <w:sz w:val="28"/>
          <w:szCs w:val="28"/>
        </w:rPr>
        <w:t>- Họp xét thi đua Công đoàn và hoàn thành báo cáo TK công đoàn năm học 2016- 2017.</w:t>
      </w:r>
    </w:p>
    <w:p w:rsidR="00FE526A" w:rsidRPr="00C95318" w:rsidRDefault="00FE526A" w:rsidP="00FE526A">
      <w:pPr>
        <w:spacing w:before="60" w:after="60"/>
        <w:ind w:firstLine="450"/>
        <w:jc w:val="both"/>
        <w:rPr>
          <w:sz w:val="28"/>
          <w:szCs w:val="28"/>
        </w:rPr>
      </w:pPr>
      <w:r w:rsidRPr="00C95318">
        <w:rPr>
          <w:sz w:val="28"/>
          <w:szCs w:val="28"/>
        </w:rPr>
        <w:lastRenderedPageBreak/>
        <w:tab/>
        <w:t>- Phối hợp với chính quyền xây dựng kế hoạch tham quan hè 2017 cho CBGVNV trường.</w:t>
      </w:r>
    </w:p>
    <w:p w:rsidR="001B7FA6" w:rsidRPr="00AF444B" w:rsidRDefault="001B7FA6" w:rsidP="00AF444B">
      <w:pPr>
        <w:jc w:val="both"/>
        <w:rPr>
          <w:b/>
          <w:bCs/>
          <w:sz w:val="26"/>
          <w:szCs w:val="26"/>
          <w:lang w:val="nb-NO"/>
        </w:rPr>
      </w:pPr>
      <w:r w:rsidRPr="00AF444B">
        <w:rPr>
          <w:b/>
          <w:bCs/>
          <w:sz w:val="26"/>
          <w:szCs w:val="26"/>
          <w:lang w:val="nb-NO"/>
        </w:rPr>
        <w:t>V. Công tác khác</w:t>
      </w:r>
    </w:p>
    <w:p w:rsidR="00554B43" w:rsidRPr="006D7ED2" w:rsidRDefault="00554B43" w:rsidP="00AF444B">
      <w:pPr>
        <w:jc w:val="both"/>
        <w:rPr>
          <w:bCs/>
          <w:sz w:val="26"/>
          <w:szCs w:val="26"/>
          <w:lang w:val="nb-NO"/>
        </w:rPr>
      </w:pPr>
      <w:r w:rsidRPr="00AF444B">
        <w:rPr>
          <w:b/>
          <w:bCs/>
          <w:sz w:val="26"/>
          <w:szCs w:val="26"/>
          <w:lang w:val="nb-NO"/>
        </w:rPr>
        <w:tab/>
      </w:r>
      <w:r w:rsidRPr="006D7ED2">
        <w:rPr>
          <w:bCs/>
          <w:sz w:val="26"/>
          <w:szCs w:val="26"/>
          <w:lang w:val="nb-NO"/>
        </w:rPr>
        <w:t>- Chuẩn bị đón đoàn kiểm tra công tác kiểm tra thi đua.</w:t>
      </w:r>
    </w:p>
    <w:p w:rsidR="006D7ED2" w:rsidRPr="007F4B67" w:rsidRDefault="00554B43" w:rsidP="006F5EBD">
      <w:pPr>
        <w:jc w:val="both"/>
        <w:rPr>
          <w:sz w:val="26"/>
          <w:szCs w:val="26"/>
          <w:lang w:val="nb-NO"/>
        </w:rPr>
      </w:pPr>
      <w:r w:rsidRPr="006D7ED2">
        <w:rPr>
          <w:bCs/>
          <w:sz w:val="26"/>
          <w:szCs w:val="26"/>
          <w:lang w:val="nb-NO"/>
        </w:rPr>
        <w:tab/>
      </w:r>
      <w:r w:rsidR="006D7ED2" w:rsidRPr="007F4B67">
        <w:rPr>
          <w:sz w:val="26"/>
          <w:szCs w:val="26"/>
          <w:lang w:val="nb-NO"/>
        </w:rPr>
        <w:t>- Có kế hoạch tuyển sinh 10.</w:t>
      </w:r>
    </w:p>
    <w:p w:rsidR="006D7ED2" w:rsidRPr="007F4B67" w:rsidRDefault="00C324DD" w:rsidP="006D7ED2">
      <w:pPr>
        <w:ind w:firstLine="720"/>
        <w:jc w:val="both"/>
        <w:rPr>
          <w:lang w:val="nb-NO"/>
        </w:rPr>
      </w:pPr>
      <w:r w:rsidRPr="007F4B67">
        <w:rPr>
          <w:sz w:val="26"/>
          <w:szCs w:val="26"/>
          <w:lang w:val="nb-NO"/>
        </w:rPr>
        <w:t>- Chú ý: BGH, GVCN, GVBM nghiêm túc thực hiện dạy và học, nền nền nếp, tác phong HS những ngày cuối năm học</w:t>
      </w:r>
      <w:r w:rsidR="006D7ED2" w:rsidRPr="007F4B67">
        <w:rPr>
          <w:sz w:val="26"/>
          <w:szCs w:val="26"/>
          <w:lang w:val="nb-NO"/>
        </w:rPr>
        <w:t xml:space="preserve"> </w:t>
      </w:r>
    </w:p>
    <w:p w:rsidR="006D7ED2" w:rsidRPr="007F4B67" w:rsidRDefault="00C324DD" w:rsidP="00C324DD">
      <w:pPr>
        <w:ind w:firstLine="720"/>
        <w:jc w:val="both"/>
        <w:rPr>
          <w:sz w:val="26"/>
          <w:szCs w:val="26"/>
          <w:lang w:val="nb-NO"/>
        </w:rPr>
      </w:pPr>
      <w:r w:rsidRPr="007F4B67">
        <w:rPr>
          <w:sz w:val="26"/>
          <w:szCs w:val="26"/>
          <w:lang w:val="nb-NO"/>
        </w:rPr>
        <w:t xml:space="preserve">- </w:t>
      </w:r>
      <w:r w:rsidR="006D7ED2" w:rsidRPr="007F4B67">
        <w:rPr>
          <w:sz w:val="26"/>
          <w:szCs w:val="26"/>
          <w:lang w:val="nb-NO"/>
        </w:rPr>
        <w:t>Có KH kiểm tra, sửa chữa hệ thống nước; điện</w:t>
      </w:r>
      <w:r w:rsidRPr="007F4B67">
        <w:rPr>
          <w:sz w:val="26"/>
          <w:szCs w:val="26"/>
          <w:lang w:val="nb-NO"/>
        </w:rPr>
        <w:t>, bàn, ghế….</w:t>
      </w:r>
      <w:r w:rsidR="006D7ED2" w:rsidRPr="007F4B67">
        <w:rPr>
          <w:sz w:val="26"/>
          <w:szCs w:val="26"/>
          <w:lang w:val="nb-NO"/>
        </w:rPr>
        <w:t>các phòng h</w:t>
      </w:r>
      <w:r w:rsidRPr="007F4B67">
        <w:rPr>
          <w:sz w:val="26"/>
          <w:szCs w:val="26"/>
          <w:lang w:val="nb-NO"/>
        </w:rPr>
        <w:t>ọc, phòng vệ sinh trước ngày nghỉ hè (so với BB bàn giao)</w:t>
      </w:r>
      <w:r w:rsidR="006D7ED2" w:rsidRPr="007F4B67">
        <w:rPr>
          <w:sz w:val="26"/>
          <w:szCs w:val="26"/>
          <w:lang w:val="nb-NO"/>
        </w:rPr>
        <w:t xml:space="preserve">. </w:t>
      </w:r>
    </w:p>
    <w:p w:rsidR="00C324DD" w:rsidRPr="007F4B67" w:rsidRDefault="00C324DD" w:rsidP="00C324DD">
      <w:pPr>
        <w:ind w:firstLine="720"/>
        <w:jc w:val="both"/>
        <w:rPr>
          <w:sz w:val="26"/>
          <w:szCs w:val="26"/>
          <w:lang w:val="nb-NO"/>
        </w:rPr>
      </w:pPr>
      <w:r w:rsidRPr="007F4B67">
        <w:rPr>
          <w:sz w:val="26"/>
          <w:szCs w:val="26"/>
          <w:lang w:val="nb-NO"/>
        </w:rPr>
        <w:t>- L</w:t>
      </w:r>
      <w:r w:rsidR="006D7ED2" w:rsidRPr="007F4B67">
        <w:rPr>
          <w:sz w:val="26"/>
          <w:szCs w:val="26"/>
          <w:lang w:val="nb-NO"/>
        </w:rPr>
        <w:t>ập KH</w:t>
      </w:r>
      <w:r w:rsidRPr="007F4B67">
        <w:rPr>
          <w:sz w:val="26"/>
          <w:szCs w:val="26"/>
          <w:lang w:val="nb-NO"/>
        </w:rPr>
        <w:t>,</w:t>
      </w:r>
      <w:r w:rsidR="006D7ED2" w:rsidRPr="007F4B67">
        <w:rPr>
          <w:sz w:val="26"/>
          <w:szCs w:val="26"/>
          <w:lang w:val="nb-NO"/>
        </w:rPr>
        <w:t xml:space="preserve"> chuẩn bị tốt các điều kiện cho tổng kết, khen thưởng</w:t>
      </w:r>
      <w:r w:rsidRPr="007F4B67">
        <w:rPr>
          <w:sz w:val="26"/>
          <w:szCs w:val="26"/>
          <w:lang w:val="nb-NO"/>
        </w:rPr>
        <w:t xml:space="preserve">, trưởng thành cho HS khối 12. Các bộ phận hoàn thành công việc </w:t>
      </w:r>
      <w:r w:rsidR="00FE526A">
        <w:rPr>
          <w:sz w:val="26"/>
          <w:szCs w:val="26"/>
          <w:lang w:val="nb-NO"/>
        </w:rPr>
        <w:t xml:space="preserve">báo cáo các kết quả và </w:t>
      </w:r>
      <w:r w:rsidRPr="007F4B67">
        <w:rPr>
          <w:sz w:val="26"/>
          <w:szCs w:val="26"/>
          <w:lang w:val="nb-NO"/>
        </w:rPr>
        <w:t>chuẩn bị tổng kết, bế giảng năm học theo KH.</w:t>
      </w:r>
    </w:p>
    <w:p w:rsidR="00C324DD" w:rsidRPr="007F4B67" w:rsidRDefault="00C324DD" w:rsidP="00C324DD">
      <w:pPr>
        <w:ind w:firstLine="720"/>
        <w:jc w:val="both"/>
        <w:rPr>
          <w:sz w:val="26"/>
          <w:szCs w:val="26"/>
          <w:lang w:val="nb-NO"/>
        </w:rPr>
      </w:pPr>
      <w:r w:rsidRPr="007F4B67">
        <w:rPr>
          <w:sz w:val="26"/>
          <w:szCs w:val="26"/>
          <w:lang w:val="nb-NO"/>
        </w:rPr>
        <w:t xml:space="preserve">- </w:t>
      </w:r>
      <w:r w:rsidR="006D7ED2" w:rsidRPr="007F4B67">
        <w:rPr>
          <w:sz w:val="26"/>
          <w:szCs w:val="26"/>
          <w:lang w:val="nb-NO"/>
        </w:rPr>
        <w:t xml:space="preserve">Tổ chức tốt 1/6 cho con </w:t>
      </w:r>
      <w:r w:rsidRPr="007F4B67">
        <w:rPr>
          <w:sz w:val="26"/>
          <w:szCs w:val="26"/>
          <w:lang w:val="nb-NO"/>
        </w:rPr>
        <w:t>CCVCNLĐ</w:t>
      </w:r>
      <w:r w:rsidR="006D7ED2" w:rsidRPr="007F4B67">
        <w:rPr>
          <w:sz w:val="26"/>
          <w:szCs w:val="26"/>
          <w:lang w:val="nb-NO"/>
        </w:rPr>
        <w:t xml:space="preserve"> trường. Đoàn chuẩn bị mùa hè trình nguyện</w:t>
      </w:r>
      <w:r w:rsidRPr="007F4B67">
        <w:rPr>
          <w:sz w:val="26"/>
          <w:szCs w:val="26"/>
          <w:lang w:val="nb-NO"/>
        </w:rPr>
        <w:t>.</w:t>
      </w:r>
    </w:p>
    <w:p w:rsidR="006D7ED2" w:rsidRPr="007F4B67" w:rsidRDefault="00C324DD" w:rsidP="00C324DD">
      <w:pPr>
        <w:ind w:firstLine="720"/>
        <w:jc w:val="both"/>
        <w:rPr>
          <w:sz w:val="26"/>
          <w:szCs w:val="26"/>
          <w:lang w:val="nb-NO"/>
        </w:rPr>
      </w:pPr>
      <w:r w:rsidRPr="007F4B67">
        <w:rPr>
          <w:sz w:val="26"/>
          <w:szCs w:val="26"/>
          <w:lang w:val="nb-NO"/>
        </w:rPr>
        <w:t xml:space="preserve">- </w:t>
      </w:r>
      <w:r w:rsidR="006D7ED2" w:rsidRPr="007F4B67">
        <w:rPr>
          <w:sz w:val="26"/>
          <w:szCs w:val="26"/>
          <w:lang w:val="nb-NO"/>
        </w:rPr>
        <w:t>Các bộ phận liên quan báo cáo tổng kết các hoạt động</w:t>
      </w:r>
      <w:r w:rsidRPr="007F4B67">
        <w:rPr>
          <w:sz w:val="26"/>
          <w:szCs w:val="26"/>
          <w:lang w:val="nb-NO"/>
        </w:rPr>
        <w:t>, xếp loại CC…</w:t>
      </w:r>
      <w:r w:rsidR="006D7ED2" w:rsidRPr="007F4B67">
        <w:rPr>
          <w:sz w:val="26"/>
          <w:szCs w:val="26"/>
          <w:lang w:val="nb-NO"/>
        </w:rPr>
        <w:t xml:space="preserve"> theo mẫu.  </w:t>
      </w:r>
    </w:p>
    <w:p w:rsidR="00577BE8" w:rsidRDefault="00C854F3" w:rsidP="00AF444B">
      <w:pPr>
        <w:jc w:val="both"/>
        <w:rPr>
          <w:b/>
          <w:bCs/>
          <w:sz w:val="26"/>
          <w:szCs w:val="26"/>
          <w:lang w:val="nb-NO"/>
        </w:rPr>
      </w:pPr>
      <w:r w:rsidRPr="00AF444B">
        <w:rPr>
          <w:b/>
          <w:bCs/>
          <w:sz w:val="26"/>
          <w:szCs w:val="26"/>
          <w:lang w:val="nb-NO"/>
        </w:rPr>
        <w:t>C. LỊCH CÔNG TÁC THÁNG 5</w:t>
      </w:r>
    </w:p>
    <w:tbl>
      <w:tblPr>
        <w:tblpPr w:leftFromText="180" w:rightFromText="180" w:vertAnchor="text" w:tblpX="-245" w:tblpY="1"/>
        <w:tblOverlap w:val="neve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1026"/>
        <w:gridCol w:w="5364"/>
        <w:gridCol w:w="1836"/>
        <w:gridCol w:w="1080"/>
      </w:tblGrid>
      <w:tr w:rsidR="00FE526A" w:rsidRPr="002E5B2F" w:rsidTr="00DE22F1">
        <w:tc>
          <w:tcPr>
            <w:tcW w:w="738" w:type="dxa"/>
          </w:tcPr>
          <w:p w:rsidR="00FE526A" w:rsidRPr="002E5B2F" w:rsidRDefault="00FE526A" w:rsidP="00140932">
            <w:pPr>
              <w:spacing w:line="264" w:lineRule="auto"/>
              <w:jc w:val="center"/>
              <w:rPr>
                <w:b/>
                <w:bCs/>
                <w:sz w:val="26"/>
                <w:szCs w:val="26"/>
              </w:rPr>
            </w:pPr>
            <w:r w:rsidRPr="002E5B2F">
              <w:rPr>
                <w:b/>
                <w:bCs/>
                <w:sz w:val="26"/>
                <w:szCs w:val="26"/>
              </w:rPr>
              <w:t>Ngày</w:t>
            </w:r>
          </w:p>
        </w:tc>
        <w:tc>
          <w:tcPr>
            <w:tcW w:w="1026" w:type="dxa"/>
          </w:tcPr>
          <w:p w:rsidR="00FE526A" w:rsidRPr="002E5B2F" w:rsidRDefault="00FE526A" w:rsidP="00140932">
            <w:pPr>
              <w:spacing w:line="264" w:lineRule="auto"/>
              <w:jc w:val="center"/>
              <w:rPr>
                <w:b/>
                <w:bCs/>
                <w:sz w:val="26"/>
                <w:szCs w:val="26"/>
              </w:rPr>
            </w:pPr>
            <w:r w:rsidRPr="002E5B2F">
              <w:rPr>
                <w:b/>
                <w:bCs/>
                <w:sz w:val="26"/>
                <w:szCs w:val="26"/>
              </w:rPr>
              <w:t>Giờ</w:t>
            </w:r>
          </w:p>
        </w:tc>
        <w:tc>
          <w:tcPr>
            <w:tcW w:w="5364" w:type="dxa"/>
          </w:tcPr>
          <w:p w:rsidR="00FE526A" w:rsidRPr="002E5B2F" w:rsidRDefault="00FE526A" w:rsidP="00140932">
            <w:pPr>
              <w:spacing w:line="264" w:lineRule="auto"/>
              <w:jc w:val="center"/>
              <w:rPr>
                <w:b/>
                <w:bCs/>
                <w:sz w:val="26"/>
                <w:szCs w:val="26"/>
              </w:rPr>
            </w:pPr>
            <w:r w:rsidRPr="002E5B2F">
              <w:rPr>
                <w:b/>
                <w:bCs/>
                <w:sz w:val="26"/>
                <w:szCs w:val="26"/>
              </w:rPr>
              <w:t>Nội dung công việc</w:t>
            </w:r>
          </w:p>
        </w:tc>
        <w:tc>
          <w:tcPr>
            <w:tcW w:w="1836" w:type="dxa"/>
          </w:tcPr>
          <w:p w:rsidR="00FE526A" w:rsidRPr="002E5B2F" w:rsidRDefault="00FE526A" w:rsidP="00140932">
            <w:pPr>
              <w:spacing w:line="264" w:lineRule="auto"/>
              <w:jc w:val="center"/>
              <w:rPr>
                <w:b/>
                <w:bCs/>
                <w:sz w:val="26"/>
                <w:szCs w:val="26"/>
              </w:rPr>
            </w:pPr>
            <w:r w:rsidRPr="002E5B2F">
              <w:rPr>
                <w:b/>
                <w:bCs/>
                <w:sz w:val="26"/>
                <w:szCs w:val="26"/>
              </w:rPr>
              <w:t>Bộ phận phụ trách</w:t>
            </w:r>
          </w:p>
        </w:tc>
        <w:tc>
          <w:tcPr>
            <w:tcW w:w="1080" w:type="dxa"/>
          </w:tcPr>
          <w:p w:rsidR="00FE526A" w:rsidRPr="002E5B2F" w:rsidRDefault="00FE526A" w:rsidP="00140932">
            <w:pPr>
              <w:spacing w:line="264" w:lineRule="auto"/>
              <w:jc w:val="center"/>
              <w:rPr>
                <w:b/>
                <w:bCs/>
                <w:sz w:val="26"/>
                <w:szCs w:val="26"/>
              </w:rPr>
            </w:pPr>
            <w:r w:rsidRPr="002E5B2F">
              <w:rPr>
                <w:b/>
                <w:bCs/>
                <w:sz w:val="26"/>
                <w:szCs w:val="26"/>
              </w:rPr>
              <w:t>Ghi chú</w:t>
            </w:r>
          </w:p>
        </w:tc>
      </w:tr>
      <w:tr w:rsidR="00FE526A" w:rsidRPr="002E5B2F" w:rsidTr="00DE22F1">
        <w:tc>
          <w:tcPr>
            <w:tcW w:w="738" w:type="dxa"/>
            <w:vAlign w:val="center"/>
          </w:tcPr>
          <w:p w:rsidR="00FE526A" w:rsidRPr="002E5B2F" w:rsidRDefault="00FE526A" w:rsidP="00140932">
            <w:pPr>
              <w:spacing w:line="264" w:lineRule="auto"/>
              <w:jc w:val="center"/>
              <w:rPr>
                <w:sz w:val="26"/>
                <w:szCs w:val="26"/>
              </w:rPr>
            </w:pPr>
            <w:r w:rsidRPr="002E5B2F">
              <w:rPr>
                <w:sz w:val="26"/>
                <w:szCs w:val="26"/>
              </w:rPr>
              <w:t>01</w:t>
            </w:r>
            <w:r>
              <w:rPr>
                <w:sz w:val="26"/>
                <w:szCs w:val="26"/>
              </w:rPr>
              <w:t>-02</w:t>
            </w:r>
          </w:p>
        </w:tc>
        <w:tc>
          <w:tcPr>
            <w:tcW w:w="1026" w:type="dxa"/>
          </w:tcPr>
          <w:p w:rsidR="00FE526A" w:rsidRPr="002E5B2F" w:rsidRDefault="00FE526A" w:rsidP="00140932">
            <w:pPr>
              <w:spacing w:line="264" w:lineRule="auto"/>
              <w:rPr>
                <w:sz w:val="26"/>
                <w:szCs w:val="26"/>
              </w:rPr>
            </w:pPr>
          </w:p>
        </w:tc>
        <w:tc>
          <w:tcPr>
            <w:tcW w:w="5364" w:type="dxa"/>
          </w:tcPr>
          <w:p w:rsidR="00FE526A" w:rsidRPr="002E5B2F" w:rsidRDefault="00FE526A" w:rsidP="00140932">
            <w:pPr>
              <w:spacing w:line="264" w:lineRule="auto"/>
              <w:jc w:val="both"/>
              <w:rPr>
                <w:sz w:val="26"/>
                <w:szCs w:val="26"/>
              </w:rPr>
            </w:pPr>
            <w:r>
              <w:rPr>
                <w:sz w:val="26"/>
                <w:szCs w:val="26"/>
              </w:rPr>
              <w:t>Nghỉ Lễ</w:t>
            </w:r>
          </w:p>
        </w:tc>
        <w:tc>
          <w:tcPr>
            <w:tcW w:w="1836" w:type="dxa"/>
          </w:tcPr>
          <w:p w:rsidR="00FE526A" w:rsidRPr="00EE0244" w:rsidRDefault="00FE526A" w:rsidP="00140932">
            <w:pPr>
              <w:spacing w:line="264" w:lineRule="auto"/>
              <w:rPr>
                <w:sz w:val="26"/>
                <w:szCs w:val="26"/>
                <w:lang w:val="fr-FR"/>
              </w:rPr>
            </w:pPr>
          </w:p>
        </w:tc>
        <w:tc>
          <w:tcPr>
            <w:tcW w:w="1080" w:type="dxa"/>
          </w:tcPr>
          <w:p w:rsidR="00FE526A" w:rsidRPr="002E5B2F" w:rsidRDefault="00FE526A" w:rsidP="00140932">
            <w:pPr>
              <w:spacing w:line="264" w:lineRule="auto"/>
              <w:rPr>
                <w:sz w:val="26"/>
                <w:szCs w:val="26"/>
              </w:rPr>
            </w:pPr>
          </w:p>
        </w:tc>
      </w:tr>
      <w:tr w:rsidR="00FE526A" w:rsidRPr="002639F8" w:rsidTr="00DE22F1">
        <w:tc>
          <w:tcPr>
            <w:tcW w:w="738" w:type="dxa"/>
            <w:vAlign w:val="center"/>
          </w:tcPr>
          <w:p w:rsidR="00FE526A" w:rsidRPr="002E5B2F" w:rsidRDefault="002639F8" w:rsidP="00140932">
            <w:pPr>
              <w:spacing w:line="264" w:lineRule="auto"/>
              <w:jc w:val="center"/>
              <w:rPr>
                <w:sz w:val="26"/>
                <w:szCs w:val="26"/>
              </w:rPr>
            </w:pPr>
            <w:r>
              <w:rPr>
                <w:sz w:val="26"/>
                <w:szCs w:val="26"/>
              </w:rPr>
              <w:t>03</w:t>
            </w:r>
          </w:p>
        </w:tc>
        <w:tc>
          <w:tcPr>
            <w:tcW w:w="1026" w:type="dxa"/>
          </w:tcPr>
          <w:p w:rsidR="00FE526A" w:rsidRPr="002E5B2F" w:rsidRDefault="00FE526A" w:rsidP="00140932">
            <w:pPr>
              <w:spacing w:line="264" w:lineRule="auto"/>
              <w:rPr>
                <w:sz w:val="26"/>
                <w:szCs w:val="26"/>
              </w:rPr>
            </w:pPr>
          </w:p>
        </w:tc>
        <w:tc>
          <w:tcPr>
            <w:tcW w:w="5364" w:type="dxa"/>
          </w:tcPr>
          <w:p w:rsidR="00FE526A" w:rsidRPr="002639F8" w:rsidRDefault="002639F8" w:rsidP="002639F8">
            <w:pPr>
              <w:jc w:val="both"/>
              <w:rPr>
                <w:sz w:val="28"/>
                <w:szCs w:val="28"/>
                <w:lang w:val="nb-NO"/>
              </w:rPr>
            </w:pPr>
            <w:r>
              <w:rPr>
                <w:sz w:val="28"/>
                <w:szCs w:val="28"/>
              </w:rPr>
              <w:t>Á</w:t>
            </w:r>
            <w:r w:rsidRPr="007B14F8">
              <w:rPr>
                <w:sz w:val="28"/>
                <w:szCs w:val="28"/>
                <w:lang w:val="nb-NO"/>
              </w:rPr>
              <w:t>p dụng</w:t>
            </w:r>
            <w:r>
              <w:rPr>
                <w:sz w:val="28"/>
                <w:szCs w:val="28"/>
                <w:lang w:val="nb-NO"/>
              </w:rPr>
              <w:t xml:space="preserve"> </w:t>
            </w:r>
            <w:r w:rsidR="00FE526A" w:rsidRPr="007B14F8">
              <w:rPr>
                <w:sz w:val="28"/>
                <w:szCs w:val="28"/>
                <w:lang w:val="nb-NO"/>
              </w:rPr>
              <w:t xml:space="preserve">TKB mới </w:t>
            </w:r>
          </w:p>
        </w:tc>
        <w:tc>
          <w:tcPr>
            <w:tcW w:w="1836" w:type="dxa"/>
          </w:tcPr>
          <w:p w:rsidR="00FE526A" w:rsidRPr="002639F8" w:rsidRDefault="002639F8" w:rsidP="00140932">
            <w:pPr>
              <w:spacing w:line="264" w:lineRule="auto"/>
              <w:rPr>
                <w:sz w:val="26"/>
                <w:szCs w:val="26"/>
                <w:lang w:val="nb-NO"/>
              </w:rPr>
            </w:pPr>
            <w:r>
              <w:rPr>
                <w:sz w:val="26"/>
                <w:szCs w:val="26"/>
                <w:lang w:val="nb-NO"/>
              </w:rPr>
              <w:t>PHTCM</w:t>
            </w:r>
          </w:p>
        </w:tc>
        <w:tc>
          <w:tcPr>
            <w:tcW w:w="1080" w:type="dxa"/>
          </w:tcPr>
          <w:p w:rsidR="00FE526A" w:rsidRPr="002639F8" w:rsidRDefault="00FE526A" w:rsidP="00140932">
            <w:pPr>
              <w:spacing w:line="264" w:lineRule="auto"/>
              <w:rPr>
                <w:sz w:val="26"/>
                <w:szCs w:val="26"/>
                <w:lang w:val="nb-NO"/>
              </w:rPr>
            </w:pPr>
          </w:p>
        </w:tc>
      </w:tr>
      <w:tr w:rsidR="00FE526A" w:rsidRPr="002E5B2F" w:rsidTr="00DE22F1">
        <w:tc>
          <w:tcPr>
            <w:tcW w:w="738" w:type="dxa"/>
            <w:vAlign w:val="center"/>
          </w:tcPr>
          <w:p w:rsidR="00FE526A" w:rsidRPr="002E5B2F" w:rsidRDefault="00FE526A" w:rsidP="00140932">
            <w:pPr>
              <w:spacing w:line="264" w:lineRule="auto"/>
              <w:ind w:left="-90" w:right="-108"/>
              <w:jc w:val="center"/>
              <w:rPr>
                <w:sz w:val="26"/>
                <w:szCs w:val="26"/>
              </w:rPr>
            </w:pPr>
            <w:r>
              <w:rPr>
                <w:sz w:val="26"/>
                <w:szCs w:val="26"/>
              </w:rPr>
              <w:t>04-08</w:t>
            </w:r>
          </w:p>
        </w:tc>
        <w:tc>
          <w:tcPr>
            <w:tcW w:w="1026" w:type="dxa"/>
          </w:tcPr>
          <w:p w:rsidR="00FE526A" w:rsidRPr="002E5B2F" w:rsidRDefault="002639F8" w:rsidP="00140932">
            <w:pPr>
              <w:spacing w:line="264" w:lineRule="auto"/>
              <w:rPr>
                <w:sz w:val="26"/>
                <w:szCs w:val="26"/>
              </w:rPr>
            </w:pPr>
            <w:r w:rsidRPr="007B14F8">
              <w:rPr>
                <w:sz w:val="28"/>
                <w:szCs w:val="28"/>
                <w:lang w:val="nb-NO"/>
              </w:rPr>
              <w:t>16h0</w:t>
            </w:r>
          </w:p>
        </w:tc>
        <w:tc>
          <w:tcPr>
            <w:tcW w:w="5364" w:type="dxa"/>
          </w:tcPr>
          <w:p w:rsidR="002639F8" w:rsidRPr="002639F8" w:rsidRDefault="002639F8" w:rsidP="002639F8">
            <w:pPr>
              <w:jc w:val="both"/>
              <w:rPr>
                <w:sz w:val="28"/>
                <w:szCs w:val="28"/>
                <w:lang w:val="nb-NO"/>
              </w:rPr>
            </w:pPr>
            <w:r w:rsidRPr="007B14F8">
              <w:rPr>
                <w:sz w:val="28"/>
                <w:szCs w:val="28"/>
                <w:lang w:val="nb-NO"/>
              </w:rPr>
              <w:t>Hạn cuối nhập điểm và dự kiến xếp loại hạnh kiểm HS</w:t>
            </w:r>
            <w:r>
              <w:rPr>
                <w:sz w:val="28"/>
                <w:szCs w:val="28"/>
                <w:lang w:val="nb-NO"/>
              </w:rPr>
              <w:t>K12</w:t>
            </w:r>
          </w:p>
          <w:p w:rsidR="00FE526A" w:rsidRPr="002639F8" w:rsidRDefault="00FE526A" w:rsidP="00140932">
            <w:pPr>
              <w:spacing w:line="264" w:lineRule="auto"/>
              <w:jc w:val="both"/>
              <w:rPr>
                <w:sz w:val="26"/>
                <w:szCs w:val="26"/>
                <w:lang w:val="nb-NO"/>
              </w:rPr>
            </w:pPr>
            <w:r w:rsidRPr="002639F8">
              <w:rPr>
                <w:sz w:val="26"/>
                <w:szCs w:val="26"/>
                <w:lang w:val="nb-NO"/>
              </w:rPr>
              <w:t>Kiểm tra HK II Khối 10,11 (Buổi chiều)</w:t>
            </w:r>
          </w:p>
          <w:p w:rsidR="00FE526A" w:rsidRPr="002E5B2F" w:rsidRDefault="00FE526A" w:rsidP="00140932">
            <w:pPr>
              <w:spacing w:line="264" w:lineRule="auto"/>
              <w:jc w:val="both"/>
              <w:rPr>
                <w:sz w:val="26"/>
                <w:szCs w:val="26"/>
              </w:rPr>
            </w:pPr>
            <w:r>
              <w:rPr>
                <w:sz w:val="26"/>
                <w:szCs w:val="26"/>
              </w:rPr>
              <w:t>Báo cáo về ATGT</w:t>
            </w:r>
          </w:p>
        </w:tc>
        <w:tc>
          <w:tcPr>
            <w:tcW w:w="1836" w:type="dxa"/>
          </w:tcPr>
          <w:p w:rsidR="00DE22F1" w:rsidRDefault="00DE22F1" w:rsidP="00140932">
            <w:pPr>
              <w:spacing w:line="264" w:lineRule="auto"/>
              <w:rPr>
                <w:sz w:val="26"/>
                <w:szCs w:val="26"/>
              </w:rPr>
            </w:pPr>
            <w:r>
              <w:rPr>
                <w:sz w:val="26"/>
                <w:szCs w:val="26"/>
              </w:rPr>
              <w:t>GVCN</w:t>
            </w:r>
          </w:p>
          <w:p w:rsidR="00DE22F1" w:rsidRDefault="00DE22F1" w:rsidP="00140932">
            <w:pPr>
              <w:spacing w:line="264" w:lineRule="auto"/>
              <w:rPr>
                <w:sz w:val="26"/>
                <w:szCs w:val="26"/>
              </w:rPr>
            </w:pPr>
          </w:p>
          <w:p w:rsidR="00FE526A" w:rsidRDefault="00FE526A" w:rsidP="00140932">
            <w:pPr>
              <w:spacing w:line="264" w:lineRule="auto"/>
              <w:rPr>
                <w:sz w:val="26"/>
                <w:szCs w:val="26"/>
              </w:rPr>
            </w:pPr>
            <w:r>
              <w:rPr>
                <w:sz w:val="26"/>
                <w:szCs w:val="26"/>
              </w:rPr>
              <w:t>Theo KH</w:t>
            </w:r>
          </w:p>
          <w:p w:rsidR="00DE22F1" w:rsidRPr="002E5B2F" w:rsidRDefault="00DE22F1" w:rsidP="00140932">
            <w:pPr>
              <w:spacing w:line="264" w:lineRule="auto"/>
              <w:rPr>
                <w:sz w:val="26"/>
                <w:szCs w:val="26"/>
              </w:rPr>
            </w:pPr>
            <w:r>
              <w:rPr>
                <w:sz w:val="26"/>
                <w:szCs w:val="26"/>
              </w:rPr>
              <w:t>Cô Châu</w:t>
            </w:r>
          </w:p>
        </w:tc>
        <w:tc>
          <w:tcPr>
            <w:tcW w:w="1080" w:type="dxa"/>
          </w:tcPr>
          <w:p w:rsidR="00FE526A" w:rsidRPr="002E5B2F" w:rsidRDefault="00FE526A" w:rsidP="00140932">
            <w:pPr>
              <w:spacing w:line="264" w:lineRule="auto"/>
              <w:rPr>
                <w:sz w:val="26"/>
                <w:szCs w:val="26"/>
              </w:rPr>
            </w:pPr>
          </w:p>
        </w:tc>
      </w:tr>
      <w:tr w:rsidR="00FE526A" w:rsidRPr="002E5B2F" w:rsidTr="00DE22F1">
        <w:tc>
          <w:tcPr>
            <w:tcW w:w="738" w:type="dxa"/>
            <w:vAlign w:val="center"/>
          </w:tcPr>
          <w:p w:rsidR="00FE526A" w:rsidRPr="002E5B2F" w:rsidRDefault="00FE526A" w:rsidP="00140932">
            <w:pPr>
              <w:spacing w:line="264" w:lineRule="auto"/>
              <w:jc w:val="center"/>
              <w:rPr>
                <w:sz w:val="26"/>
                <w:szCs w:val="26"/>
              </w:rPr>
            </w:pPr>
            <w:r>
              <w:rPr>
                <w:sz w:val="26"/>
                <w:szCs w:val="26"/>
              </w:rPr>
              <w:t>05</w:t>
            </w:r>
          </w:p>
        </w:tc>
        <w:tc>
          <w:tcPr>
            <w:tcW w:w="1026" w:type="dxa"/>
          </w:tcPr>
          <w:p w:rsidR="00FE526A" w:rsidRPr="002E5B2F" w:rsidRDefault="00FE526A" w:rsidP="00140932">
            <w:pPr>
              <w:spacing w:line="264" w:lineRule="auto"/>
              <w:rPr>
                <w:sz w:val="26"/>
                <w:szCs w:val="26"/>
              </w:rPr>
            </w:pPr>
            <w:r>
              <w:rPr>
                <w:sz w:val="26"/>
                <w:szCs w:val="26"/>
              </w:rPr>
              <w:t>8h00</w:t>
            </w:r>
          </w:p>
        </w:tc>
        <w:tc>
          <w:tcPr>
            <w:tcW w:w="5364" w:type="dxa"/>
          </w:tcPr>
          <w:p w:rsidR="00FE526A" w:rsidRDefault="00FE526A" w:rsidP="00140932">
            <w:pPr>
              <w:spacing w:line="264" w:lineRule="auto"/>
              <w:jc w:val="both"/>
              <w:rPr>
                <w:sz w:val="26"/>
                <w:szCs w:val="26"/>
              </w:rPr>
            </w:pPr>
            <w:r>
              <w:rPr>
                <w:sz w:val="26"/>
                <w:szCs w:val="26"/>
              </w:rPr>
              <w:t>Xây dựng ngân hàng đề</w:t>
            </w:r>
          </w:p>
          <w:p w:rsidR="00FE526A" w:rsidRPr="002E5B2F" w:rsidRDefault="00FE526A" w:rsidP="00FE526A">
            <w:pPr>
              <w:spacing w:line="264" w:lineRule="auto"/>
              <w:jc w:val="both"/>
              <w:rPr>
                <w:sz w:val="26"/>
                <w:szCs w:val="26"/>
              </w:rPr>
            </w:pPr>
            <w:r>
              <w:rPr>
                <w:sz w:val="26"/>
                <w:szCs w:val="26"/>
              </w:rPr>
              <w:t xml:space="preserve">Phát hành và thu nhận hồ sơ tuyển sinh 10 LQĐ </w:t>
            </w:r>
          </w:p>
        </w:tc>
        <w:tc>
          <w:tcPr>
            <w:tcW w:w="1836" w:type="dxa"/>
          </w:tcPr>
          <w:p w:rsidR="00FE526A" w:rsidRDefault="00FE526A" w:rsidP="00140932">
            <w:pPr>
              <w:spacing w:line="264" w:lineRule="auto"/>
              <w:rPr>
                <w:sz w:val="26"/>
                <w:szCs w:val="26"/>
              </w:rPr>
            </w:pPr>
            <w:r>
              <w:rPr>
                <w:sz w:val="26"/>
                <w:szCs w:val="26"/>
              </w:rPr>
              <w:t>C Kim</w:t>
            </w:r>
          </w:p>
          <w:p w:rsidR="00FE526A" w:rsidRPr="00B77A71" w:rsidRDefault="00FE526A" w:rsidP="00140932">
            <w:pPr>
              <w:spacing w:line="264" w:lineRule="auto"/>
              <w:rPr>
                <w:sz w:val="26"/>
                <w:szCs w:val="26"/>
              </w:rPr>
            </w:pPr>
            <w:r>
              <w:rPr>
                <w:sz w:val="26"/>
                <w:szCs w:val="26"/>
              </w:rPr>
              <w:t>Theo KH</w:t>
            </w:r>
          </w:p>
        </w:tc>
        <w:tc>
          <w:tcPr>
            <w:tcW w:w="1080" w:type="dxa"/>
          </w:tcPr>
          <w:p w:rsidR="00FE526A" w:rsidRPr="002E5B2F" w:rsidRDefault="00FE526A" w:rsidP="00140932">
            <w:pPr>
              <w:spacing w:line="264" w:lineRule="auto"/>
              <w:rPr>
                <w:sz w:val="26"/>
                <w:szCs w:val="26"/>
                <w:lang w:val="fr-FR"/>
              </w:rPr>
            </w:pPr>
          </w:p>
        </w:tc>
      </w:tr>
      <w:tr w:rsidR="00FE526A" w:rsidRPr="00DB47F9" w:rsidTr="00DE22F1">
        <w:tc>
          <w:tcPr>
            <w:tcW w:w="738" w:type="dxa"/>
            <w:vAlign w:val="center"/>
          </w:tcPr>
          <w:p w:rsidR="00FE526A" w:rsidRPr="002E5B2F" w:rsidRDefault="00FE526A" w:rsidP="00140932">
            <w:pPr>
              <w:spacing w:line="264" w:lineRule="auto"/>
              <w:jc w:val="center"/>
              <w:rPr>
                <w:sz w:val="26"/>
                <w:szCs w:val="26"/>
              </w:rPr>
            </w:pPr>
            <w:r>
              <w:rPr>
                <w:sz w:val="26"/>
                <w:szCs w:val="26"/>
              </w:rPr>
              <w:t>06-07</w:t>
            </w:r>
          </w:p>
        </w:tc>
        <w:tc>
          <w:tcPr>
            <w:tcW w:w="1026" w:type="dxa"/>
          </w:tcPr>
          <w:p w:rsidR="00FE526A" w:rsidRPr="002E5B2F" w:rsidRDefault="002639F8" w:rsidP="00140932">
            <w:pPr>
              <w:spacing w:line="264" w:lineRule="auto"/>
              <w:rPr>
                <w:sz w:val="26"/>
                <w:szCs w:val="26"/>
              </w:rPr>
            </w:pPr>
            <w:r w:rsidRPr="007B14F8">
              <w:rPr>
                <w:sz w:val="28"/>
                <w:szCs w:val="28"/>
                <w:lang w:val="nb-NO"/>
              </w:rPr>
              <w:t>10h45</w:t>
            </w:r>
          </w:p>
        </w:tc>
        <w:tc>
          <w:tcPr>
            <w:tcW w:w="5364" w:type="dxa"/>
          </w:tcPr>
          <w:p w:rsidR="002639F8" w:rsidRPr="007B14F8" w:rsidRDefault="002639F8" w:rsidP="002639F8">
            <w:pPr>
              <w:jc w:val="both"/>
              <w:rPr>
                <w:sz w:val="28"/>
                <w:szCs w:val="28"/>
                <w:lang w:val="nb-NO"/>
              </w:rPr>
            </w:pPr>
            <w:r>
              <w:rPr>
                <w:sz w:val="28"/>
                <w:szCs w:val="28"/>
                <w:lang w:val="nb-NO"/>
              </w:rPr>
              <w:t>Họp xét 2 mặt của HSK12</w:t>
            </w:r>
          </w:p>
          <w:p w:rsidR="00FE526A" w:rsidRPr="002E5B2F" w:rsidRDefault="00FE526A" w:rsidP="00140932">
            <w:pPr>
              <w:spacing w:line="264" w:lineRule="auto"/>
              <w:jc w:val="both"/>
              <w:rPr>
                <w:sz w:val="26"/>
                <w:szCs w:val="26"/>
              </w:rPr>
            </w:pPr>
            <w:r>
              <w:rPr>
                <w:sz w:val="26"/>
                <w:szCs w:val="26"/>
              </w:rPr>
              <w:t>Thi Olympic chuyên KHTN</w:t>
            </w:r>
          </w:p>
        </w:tc>
        <w:tc>
          <w:tcPr>
            <w:tcW w:w="1836" w:type="dxa"/>
          </w:tcPr>
          <w:p w:rsidR="002639F8" w:rsidRDefault="002639F8" w:rsidP="00140932">
            <w:pPr>
              <w:spacing w:line="264" w:lineRule="auto"/>
              <w:rPr>
                <w:sz w:val="26"/>
                <w:szCs w:val="26"/>
              </w:rPr>
            </w:pPr>
            <w:r>
              <w:rPr>
                <w:sz w:val="26"/>
                <w:szCs w:val="26"/>
              </w:rPr>
              <w:t>BGH, GVCN</w:t>
            </w:r>
          </w:p>
          <w:p w:rsidR="00FE526A" w:rsidRPr="002E5B2F" w:rsidRDefault="00FE526A" w:rsidP="00140932">
            <w:pPr>
              <w:spacing w:line="264" w:lineRule="auto"/>
              <w:rPr>
                <w:sz w:val="26"/>
                <w:szCs w:val="26"/>
              </w:rPr>
            </w:pPr>
            <w:r>
              <w:rPr>
                <w:sz w:val="26"/>
                <w:szCs w:val="26"/>
              </w:rPr>
              <w:t>Theo KH</w:t>
            </w:r>
          </w:p>
        </w:tc>
        <w:tc>
          <w:tcPr>
            <w:tcW w:w="1080" w:type="dxa"/>
          </w:tcPr>
          <w:p w:rsidR="00FE526A" w:rsidRPr="00701CA0" w:rsidRDefault="00FE526A" w:rsidP="00140932">
            <w:pPr>
              <w:spacing w:line="264" w:lineRule="auto"/>
              <w:rPr>
                <w:sz w:val="26"/>
                <w:szCs w:val="26"/>
              </w:rPr>
            </w:pPr>
          </w:p>
        </w:tc>
      </w:tr>
      <w:tr w:rsidR="00FE526A" w:rsidRPr="002E5B2F" w:rsidTr="00DE22F1">
        <w:tc>
          <w:tcPr>
            <w:tcW w:w="738" w:type="dxa"/>
            <w:vAlign w:val="center"/>
          </w:tcPr>
          <w:p w:rsidR="00FE526A" w:rsidRPr="002E5B2F" w:rsidRDefault="00FE526A" w:rsidP="00140932">
            <w:pPr>
              <w:spacing w:line="264" w:lineRule="auto"/>
              <w:ind w:right="-108"/>
              <w:jc w:val="center"/>
              <w:rPr>
                <w:sz w:val="26"/>
                <w:szCs w:val="26"/>
              </w:rPr>
            </w:pPr>
            <w:r>
              <w:rPr>
                <w:sz w:val="26"/>
                <w:szCs w:val="26"/>
              </w:rPr>
              <w:t>08</w:t>
            </w:r>
          </w:p>
        </w:tc>
        <w:tc>
          <w:tcPr>
            <w:tcW w:w="1026" w:type="dxa"/>
          </w:tcPr>
          <w:p w:rsidR="00FE526A" w:rsidRDefault="002639F8" w:rsidP="00140932">
            <w:pPr>
              <w:spacing w:line="264" w:lineRule="auto"/>
              <w:rPr>
                <w:sz w:val="26"/>
                <w:szCs w:val="26"/>
              </w:rPr>
            </w:pPr>
            <w:r w:rsidRPr="007B14F8">
              <w:rPr>
                <w:sz w:val="28"/>
                <w:szCs w:val="28"/>
                <w:lang w:val="nb-NO"/>
              </w:rPr>
              <w:t>16h00</w:t>
            </w:r>
          </w:p>
          <w:p w:rsidR="00FE526A" w:rsidRPr="002E5B2F" w:rsidRDefault="00FE526A" w:rsidP="00140932">
            <w:pPr>
              <w:spacing w:line="264" w:lineRule="auto"/>
              <w:rPr>
                <w:sz w:val="26"/>
                <w:szCs w:val="26"/>
              </w:rPr>
            </w:pPr>
            <w:r>
              <w:rPr>
                <w:sz w:val="26"/>
                <w:szCs w:val="26"/>
              </w:rPr>
              <w:t>7g15</w:t>
            </w:r>
          </w:p>
        </w:tc>
        <w:tc>
          <w:tcPr>
            <w:tcW w:w="5364" w:type="dxa"/>
          </w:tcPr>
          <w:p w:rsidR="002639F8" w:rsidRPr="007B14F8" w:rsidRDefault="002639F8" w:rsidP="002639F8">
            <w:pPr>
              <w:jc w:val="both"/>
              <w:rPr>
                <w:sz w:val="28"/>
                <w:szCs w:val="28"/>
                <w:lang w:val="nb-NO"/>
              </w:rPr>
            </w:pPr>
            <w:r w:rsidRPr="007B14F8">
              <w:rPr>
                <w:sz w:val="28"/>
                <w:szCs w:val="28"/>
                <w:lang w:val="nb-NO"/>
              </w:rPr>
              <w:t>Hạn cuối GVBM ghi điểm vào học bạ</w:t>
            </w:r>
            <w:r>
              <w:rPr>
                <w:sz w:val="28"/>
                <w:szCs w:val="28"/>
                <w:lang w:val="nb-NO"/>
              </w:rPr>
              <w:t xml:space="preserve"> K12</w:t>
            </w:r>
          </w:p>
          <w:p w:rsidR="00FE526A" w:rsidRPr="002639F8" w:rsidRDefault="00FE526A" w:rsidP="00140932">
            <w:pPr>
              <w:spacing w:line="264" w:lineRule="auto"/>
              <w:jc w:val="both"/>
              <w:rPr>
                <w:sz w:val="26"/>
                <w:szCs w:val="26"/>
                <w:lang w:val="nb-NO"/>
              </w:rPr>
            </w:pPr>
            <w:r w:rsidRPr="002639F8">
              <w:rPr>
                <w:sz w:val="26"/>
                <w:szCs w:val="26"/>
                <w:lang w:val="nb-NO"/>
              </w:rPr>
              <w:t>Triển khai ATGT đường bộ (08-14)</w:t>
            </w:r>
          </w:p>
          <w:p w:rsidR="00FE526A" w:rsidRPr="002E5B2F" w:rsidRDefault="00FE526A" w:rsidP="00140932">
            <w:pPr>
              <w:spacing w:line="264" w:lineRule="auto"/>
              <w:jc w:val="both"/>
              <w:rPr>
                <w:sz w:val="26"/>
                <w:szCs w:val="26"/>
              </w:rPr>
            </w:pPr>
            <w:r>
              <w:rPr>
                <w:sz w:val="26"/>
                <w:szCs w:val="26"/>
              </w:rPr>
              <w:t>C. cờ: Ngoại khóa Tháng 4</w:t>
            </w:r>
          </w:p>
        </w:tc>
        <w:tc>
          <w:tcPr>
            <w:tcW w:w="1836" w:type="dxa"/>
          </w:tcPr>
          <w:p w:rsidR="00FE526A" w:rsidRDefault="00FE526A" w:rsidP="00140932">
            <w:pPr>
              <w:spacing w:line="264" w:lineRule="auto"/>
              <w:rPr>
                <w:sz w:val="26"/>
                <w:szCs w:val="26"/>
              </w:rPr>
            </w:pPr>
            <w:r>
              <w:rPr>
                <w:sz w:val="26"/>
                <w:szCs w:val="26"/>
              </w:rPr>
              <w:t>C Châu</w:t>
            </w:r>
          </w:p>
          <w:p w:rsidR="00FE526A" w:rsidRDefault="00FE526A" w:rsidP="00140932">
            <w:pPr>
              <w:spacing w:line="264" w:lineRule="auto"/>
              <w:rPr>
                <w:sz w:val="26"/>
                <w:szCs w:val="26"/>
              </w:rPr>
            </w:pPr>
            <w:r>
              <w:rPr>
                <w:sz w:val="26"/>
                <w:szCs w:val="26"/>
              </w:rPr>
              <w:t>Theo KH</w:t>
            </w:r>
          </w:p>
          <w:p w:rsidR="00DE22F1" w:rsidRPr="002E5B2F" w:rsidRDefault="00DE22F1" w:rsidP="00140932">
            <w:pPr>
              <w:spacing w:line="264" w:lineRule="auto"/>
              <w:rPr>
                <w:sz w:val="26"/>
                <w:szCs w:val="26"/>
              </w:rPr>
            </w:pPr>
            <w:r>
              <w:rPr>
                <w:sz w:val="26"/>
                <w:szCs w:val="26"/>
              </w:rPr>
              <w:t>TT Vật lý</w:t>
            </w:r>
          </w:p>
        </w:tc>
        <w:tc>
          <w:tcPr>
            <w:tcW w:w="1080" w:type="dxa"/>
          </w:tcPr>
          <w:p w:rsidR="00FE526A" w:rsidRPr="002E5B2F" w:rsidRDefault="00FE526A" w:rsidP="00140932">
            <w:pPr>
              <w:spacing w:line="264" w:lineRule="auto"/>
              <w:rPr>
                <w:sz w:val="26"/>
                <w:szCs w:val="26"/>
              </w:rPr>
            </w:pPr>
          </w:p>
        </w:tc>
      </w:tr>
      <w:tr w:rsidR="002639F8" w:rsidRPr="002639F8" w:rsidTr="00DE22F1">
        <w:tc>
          <w:tcPr>
            <w:tcW w:w="738" w:type="dxa"/>
            <w:vAlign w:val="center"/>
          </w:tcPr>
          <w:p w:rsidR="002639F8" w:rsidRDefault="002639F8" w:rsidP="00140932">
            <w:pPr>
              <w:spacing w:line="264" w:lineRule="auto"/>
              <w:ind w:right="-108"/>
              <w:jc w:val="center"/>
              <w:rPr>
                <w:sz w:val="26"/>
                <w:szCs w:val="26"/>
              </w:rPr>
            </w:pPr>
            <w:r>
              <w:rPr>
                <w:sz w:val="26"/>
                <w:szCs w:val="26"/>
              </w:rPr>
              <w:t>10</w:t>
            </w:r>
          </w:p>
        </w:tc>
        <w:tc>
          <w:tcPr>
            <w:tcW w:w="1026" w:type="dxa"/>
          </w:tcPr>
          <w:p w:rsidR="002639F8" w:rsidRPr="007B14F8" w:rsidRDefault="002639F8" w:rsidP="00140932">
            <w:pPr>
              <w:spacing w:line="264" w:lineRule="auto"/>
              <w:rPr>
                <w:sz w:val="28"/>
                <w:szCs w:val="28"/>
                <w:lang w:val="nb-NO"/>
              </w:rPr>
            </w:pPr>
            <w:r w:rsidRPr="007B14F8">
              <w:rPr>
                <w:sz w:val="28"/>
                <w:szCs w:val="28"/>
                <w:lang w:val="nb-NO"/>
              </w:rPr>
              <w:t>16h00</w:t>
            </w:r>
          </w:p>
        </w:tc>
        <w:tc>
          <w:tcPr>
            <w:tcW w:w="5364" w:type="dxa"/>
          </w:tcPr>
          <w:p w:rsidR="002639F8" w:rsidRPr="007B14F8" w:rsidRDefault="002639F8" w:rsidP="002639F8">
            <w:pPr>
              <w:jc w:val="both"/>
              <w:rPr>
                <w:sz w:val="28"/>
                <w:szCs w:val="28"/>
                <w:lang w:val="nb-NO"/>
              </w:rPr>
            </w:pPr>
            <w:r w:rsidRPr="007B14F8">
              <w:rPr>
                <w:sz w:val="28"/>
                <w:szCs w:val="28"/>
                <w:lang w:val="nb-NO"/>
              </w:rPr>
              <w:t>Hạn cuối GVCN hoàn thành</w:t>
            </w:r>
            <w:r>
              <w:rPr>
                <w:sz w:val="28"/>
                <w:szCs w:val="28"/>
                <w:lang w:val="nb-NO"/>
              </w:rPr>
              <w:t xml:space="preserve"> việc ghi nhận xét và ký học bạ K12</w:t>
            </w:r>
            <w:r w:rsidRPr="007B14F8">
              <w:rPr>
                <w:sz w:val="28"/>
                <w:szCs w:val="28"/>
                <w:lang w:val="nb-NO"/>
              </w:rPr>
              <w:t>.</w:t>
            </w:r>
          </w:p>
        </w:tc>
        <w:tc>
          <w:tcPr>
            <w:tcW w:w="1836" w:type="dxa"/>
          </w:tcPr>
          <w:p w:rsidR="002639F8" w:rsidRPr="002639F8" w:rsidRDefault="002639F8" w:rsidP="00140932">
            <w:pPr>
              <w:spacing w:line="264" w:lineRule="auto"/>
              <w:rPr>
                <w:sz w:val="26"/>
                <w:szCs w:val="26"/>
                <w:lang w:val="nb-NO"/>
              </w:rPr>
            </w:pPr>
            <w:r>
              <w:rPr>
                <w:sz w:val="26"/>
                <w:szCs w:val="26"/>
                <w:lang w:val="nb-NO"/>
              </w:rPr>
              <w:t>GVCN</w:t>
            </w:r>
          </w:p>
        </w:tc>
        <w:tc>
          <w:tcPr>
            <w:tcW w:w="1080" w:type="dxa"/>
          </w:tcPr>
          <w:p w:rsidR="002639F8" w:rsidRPr="002639F8" w:rsidRDefault="002639F8" w:rsidP="00140932">
            <w:pPr>
              <w:spacing w:line="264" w:lineRule="auto"/>
              <w:rPr>
                <w:sz w:val="26"/>
                <w:szCs w:val="26"/>
                <w:lang w:val="nb-NO"/>
              </w:rPr>
            </w:pPr>
          </w:p>
        </w:tc>
      </w:tr>
      <w:tr w:rsidR="00FE526A" w:rsidRPr="002E5B2F" w:rsidTr="00DE22F1">
        <w:tc>
          <w:tcPr>
            <w:tcW w:w="738" w:type="dxa"/>
            <w:vAlign w:val="center"/>
          </w:tcPr>
          <w:p w:rsidR="00FE526A" w:rsidRPr="002E5B2F" w:rsidRDefault="00FE526A" w:rsidP="00140932">
            <w:pPr>
              <w:spacing w:line="264" w:lineRule="auto"/>
              <w:jc w:val="center"/>
              <w:rPr>
                <w:sz w:val="26"/>
                <w:szCs w:val="26"/>
              </w:rPr>
            </w:pPr>
            <w:r>
              <w:rPr>
                <w:sz w:val="26"/>
                <w:szCs w:val="26"/>
              </w:rPr>
              <w:t>11-13</w:t>
            </w:r>
          </w:p>
        </w:tc>
        <w:tc>
          <w:tcPr>
            <w:tcW w:w="1026" w:type="dxa"/>
          </w:tcPr>
          <w:p w:rsidR="00FE526A" w:rsidRPr="002E5B2F" w:rsidRDefault="00FE526A" w:rsidP="00140932">
            <w:pPr>
              <w:spacing w:line="264" w:lineRule="auto"/>
              <w:rPr>
                <w:sz w:val="26"/>
                <w:szCs w:val="26"/>
              </w:rPr>
            </w:pPr>
          </w:p>
        </w:tc>
        <w:tc>
          <w:tcPr>
            <w:tcW w:w="5364" w:type="dxa"/>
          </w:tcPr>
          <w:p w:rsidR="00FE526A" w:rsidRPr="002E5B2F" w:rsidRDefault="00FE526A" w:rsidP="00140932">
            <w:pPr>
              <w:spacing w:line="264" w:lineRule="auto"/>
              <w:jc w:val="both"/>
              <w:rPr>
                <w:sz w:val="26"/>
                <w:szCs w:val="26"/>
              </w:rPr>
            </w:pPr>
            <w:r>
              <w:rPr>
                <w:sz w:val="26"/>
                <w:szCs w:val="26"/>
              </w:rPr>
              <w:t>Thi thử THPTQG do Sở tổ chức (HS khối 10, 11 nghỉ học)</w:t>
            </w:r>
          </w:p>
        </w:tc>
        <w:tc>
          <w:tcPr>
            <w:tcW w:w="1836" w:type="dxa"/>
          </w:tcPr>
          <w:p w:rsidR="00FE526A" w:rsidRPr="00551BB7" w:rsidRDefault="00FE526A" w:rsidP="00140932">
            <w:pPr>
              <w:spacing w:line="264" w:lineRule="auto"/>
              <w:rPr>
                <w:sz w:val="26"/>
                <w:szCs w:val="26"/>
                <w:lang w:val="fr-FR"/>
              </w:rPr>
            </w:pPr>
            <w:r>
              <w:rPr>
                <w:sz w:val="26"/>
                <w:szCs w:val="26"/>
                <w:lang w:val="fr-FR"/>
              </w:rPr>
              <w:t>Theo KH</w:t>
            </w:r>
          </w:p>
        </w:tc>
        <w:tc>
          <w:tcPr>
            <w:tcW w:w="1080" w:type="dxa"/>
          </w:tcPr>
          <w:p w:rsidR="00FE526A" w:rsidRPr="002E5B2F" w:rsidRDefault="00FE526A" w:rsidP="00140932">
            <w:pPr>
              <w:spacing w:line="264" w:lineRule="auto"/>
              <w:rPr>
                <w:sz w:val="26"/>
                <w:szCs w:val="26"/>
              </w:rPr>
            </w:pPr>
          </w:p>
        </w:tc>
      </w:tr>
      <w:tr w:rsidR="00FE526A" w:rsidRPr="002E5B2F" w:rsidTr="00DE22F1">
        <w:tc>
          <w:tcPr>
            <w:tcW w:w="738" w:type="dxa"/>
            <w:vAlign w:val="center"/>
          </w:tcPr>
          <w:p w:rsidR="00FE526A" w:rsidRPr="002E5B2F" w:rsidRDefault="00FE526A" w:rsidP="00140932">
            <w:pPr>
              <w:spacing w:line="264" w:lineRule="auto"/>
              <w:jc w:val="center"/>
              <w:rPr>
                <w:sz w:val="26"/>
                <w:szCs w:val="26"/>
              </w:rPr>
            </w:pPr>
            <w:r>
              <w:rPr>
                <w:sz w:val="26"/>
                <w:szCs w:val="26"/>
              </w:rPr>
              <w:t>13</w:t>
            </w:r>
          </w:p>
        </w:tc>
        <w:tc>
          <w:tcPr>
            <w:tcW w:w="1026" w:type="dxa"/>
          </w:tcPr>
          <w:p w:rsidR="00FE526A" w:rsidRDefault="00FE526A" w:rsidP="00140932">
            <w:pPr>
              <w:spacing w:line="264" w:lineRule="auto"/>
              <w:rPr>
                <w:sz w:val="26"/>
                <w:szCs w:val="26"/>
              </w:rPr>
            </w:pPr>
          </w:p>
          <w:p w:rsidR="00FE526A" w:rsidRPr="002E5B2F" w:rsidRDefault="00FE526A" w:rsidP="00140932">
            <w:pPr>
              <w:spacing w:line="264" w:lineRule="auto"/>
              <w:rPr>
                <w:sz w:val="26"/>
                <w:szCs w:val="26"/>
              </w:rPr>
            </w:pPr>
            <w:r>
              <w:rPr>
                <w:sz w:val="26"/>
                <w:szCs w:val="26"/>
              </w:rPr>
              <w:t>7g30</w:t>
            </w:r>
          </w:p>
        </w:tc>
        <w:tc>
          <w:tcPr>
            <w:tcW w:w="5364" w:type="dxa"/>
          </w:tcPr>
          <w:p w:rsidR="00FE526A" w:rsidRDefault="00FE526A" w:rsidP="00140932">
            <w:pPr>
              <w:spacing w:line="264" w:lineRule="auto"/>
              <w:jc w:val="both"/>
              <w:rPr>
                <w:sz w:val="26"/>
                <w:szCs w:val="26"/>
              </w:rPr>
            </w:pPr>
            <w:r>
              <w:rPr>
                <w:sz w:val="26"/>
                <w:szCs w:val="26"/>
              </w:rPr>
              <w:t>BC kế hoạch Tháng hành động vì ATTP</w:t>
            </w:r>
          </w:p>
          <w:p w:rsidR="00FE526A" w:rsidRPr="002E5B2F" w:rsidRDefault="00FE526A" w:rsidP="00140932">
            <w:pPr>
              <w:spacing w:line="264" w:lineRule="auto"/>
              <w:jc w:val="both"/>
              <w:rPr>
                <w:sz w:val="26"/>
                <w:szCs w:val="26"/>
              </w:rPr>
            </w:pPr>
            <w:r>
              <w:rPr>
                <w:sz w:val="26"/>
                <w:szCs w:val="26"/>
              </w:rPr>
              <w:t>Chấm thi môn Ngữ văn</w:t>
            </w:r>
          </w:p>
        </w:tc>
        <w:tc>
          <w:tcPr>
            <w:tcW w:w="1836" w:type="dxa"/>
          </w:tcPr>
          <w:p w:rsidR="00FE526A" w:rsidRPr="004E47C3" w:rsidRDefault="00FE526A" w:rsidP="00140932">
            <w:pPr>
              <w:spacing w:line="264" w:lineRule="auto"/>
              <w:rPr>
                <w:sz w:val="26"/>
                <w:szCs w:val="26"/>
              </w:rPr>
            </w:pPr>
            <w:r w:rsidRPr="004E47C3">
              <w:rPr>
                <w:sz w:val="26"/>
                <w:szCs w:val="26"/>
              </w:rPr>
              <w:t>C Châu</w:t>
            </w:r>
          </w:p>
          <w:p w:rsidR="00FE526A" w:rsidRPr="004E47C3" w:rsidRDefault="00FE526A" w:rsidP="00140932">
            <w:pPr>
              <w:spacing w:line="264" w:lineRule="auto"/>
              <w:rPr>
                <w:sz w:val="26"/>
                <w:szCs w:val="26"/>
              </w:rPr>
            </w:pPr>
            <w:r>
              <w:rPr>
                <w:sz w:val="26"/>
                <w:szCs w:val="26"/>
              </w:rPr>
              <w:t>Tổ Ngữ văn</w:t>
            </w:r>
          </w:p>
        </w:tc>
        <w:tc>
          <w:tcPr>
            <w:tcW w:w="1080" w:type="dxa"/>
          </w:tcPr>
          <w:p w:rsidR="00FE526A" w:rsidRPr="002E5B2F" w:rsidRDefault="00FE526A" w:rsidP="00140932">
            <w:pPr>
              <w:spacing w:line="264" w:lineRule="auto"/>
              <w:rPr>
                <w:sz w:val="26"/>
                <w:szCs w:val="26"/>
              </w:rPr>
            </w:pPr>
          </w:p>
        </w:tc>
      </w:tr>
      <w:tr w:rsidR="002639F8" w:rsidRPr="002639F8" w:rsidTr="00DE22F1">
        <w:tc>
          <w:tcPr>
            <w:tcW w:w="738" w:type="dxa"/>
            <w:vAlign w:val="center"/>
          </w:tcPr>
          <w:p w:rsidR="002639F8" w:rsidRDefault="002639F8" w:rsidP="00140932">
            <w:pPr>
              <w:spacing w:line="264" w:lineRule="auto"/>
              <w:jc w:val="center"/>
              <w:rPr>
                <w:sz w:val="26"/>
                <w:szCs w:val="26"/>
              </w:rPr>
            </w:pPr>
            <w:r>
              <w:rPr>
                <w:sz w:val="26"/>
                <w:szCs w:val="26"/>
              </w:rPr>
              <w:t>15</w:t>
            </w:r>
          </w:p>
        </w:tc>
        <w:tc>
          <w:tcPr>
            <w:tcW w:w="1026" w:type="dxa"/>
          </w:tcPr>
          <w:p w:rsidR="002639F8" w:rsidRDefault="002639F8" w:rsidP="00140932">
            <w:pPr>
              <w:spacing w:line="264" w:lineRule="auto"/>
              <w:rPr>
                <w:sz w:val="26"/>
                <w:szCs w:val="26"/>
              </w:rPr>
            </w:pPr>
            <w:r>
              <w:rPr>
                <w:sz w:val="26"/>
                <w:szCs w:val="26"/>
              </w:rPr>
              <w:t>16g00</w:t>
            </w:r>
          </w:p>
        </w:tc>
        <w:tc>
          <w:tcPr>
            <w:tcW w:w="5364" w:type="dxa"/>
          </w:tcPr>
          <w:p w:rsidR="002639F8" w:rsidRDefault="002639F8" w:rsidP="002639F8">
            <w:pPr>
              <w:jc w:val="both"/>
              <w:rPr>
                <w:sz w:val="28"/>
                <w:szCs w:val="28"/>
                <w:lang w:val="nb-NO"/>
              </w:rPr>
            </w:pPr>
            <w:r w:rsidRPr="007B14F8">
              <w:rPr>
                <w:sz w:val="28"/>
                <w:szCs w:val="28"/>
                <w:lang w:val="nb-NO"/>
              </w:rPr>
              <w:t xml:space="preserve">Hạn cuối nhập điểm và dự kiến xếp loại </w:t>
            </w:r>
            <w:r>
              <w:rPr>
                <w:sz w:val="28"/>
                <w:szCs w:val="28"/>
                <w:lang w:val="nb-NO"/>
              </w:rPr>
              <w:t>hạnh kiểm HS K10,11.</w:t>
            </w:r>
          </w:p>
          <w:p w:rsidR="00E77315" w:rsidRPr="002639F8" w:rsidRDefault="00E77315" w:rsidP="002639F8">
            <w:pPr>
              <w:jc w:val="both"/>
              <w:rPr>
                <w:sz w:val="28"/>
                <w:szCs w:val="28"/>
                <w:lang w:val="nb-NO"/>
              </w:rPr>
            </w:pPr>
            <w:r w:rsidRPr="00FE526A">
              <w:rPr>
                <w:sz w:val="28"/>
                <w:szCs w:val="28"/>
                <w:lang w:val="nb-NO"/>
              </w:rPr>
              <w:t>Kiểm tra hồ sơ các tổ chuyên môn, nghiệp vụ và giáo viên, hồ sơ</w:t>
            </w:r>
            <w:r w:rsidRPr="007F4B67">
              <w:rPr>
                <w:sz w:val="26"/>
                <w:szCs w:val="26"/>
                <w:lang w:val="nb-NO"/>
              </w:rPr>
              <w:t xml:space="preserve"> các phòng bộ môn, chức năng</w:t>
            </w:r>
          </w:p>
        </w:tc>
        <w:tc>
          <w:tcPr>
            <w:tcW w:w="1836" w:type="dxa"/>
          </w:tcPr>
          <w:p w:rsidR="00DE22F1" w:rsidRDefault="002639F8" w:rsidP="00DE22F1">
            <w:pPr>
              <w:spacing w:line="264" w:lineRule="auto"/>
              <w:rPr>
                <w:sz w:val="26"/>
                <w:szCs w:val="26"/>
                <w:lang w:val="nb-NO"/>
              </w:rPr>
            </w:pPr>
            <w:r>
              <w:rPr>
                <w:sz w:val="26"/>
                <w:szCs w:val="26"/>
                <w:lang w:val="nb-NO"/>
              </w:rPr>
              <w:t xml:space="preserve">GVCN, </w:t>
            </w:r>
          </w:p>
          <w:p w:rsidR="00DE22F1" w:rsidRDefault="00DE22F1" w:rsidP="00DE22F1">
            <w:pPr>
              <w:spacing w:line="264" w:lineRule="auto"/>
              <w:rPr>
                <w:sz w:val="26"/>
                <w:szCs w:val="26"/>
                <w:lang w:val="nb-NO"/>
              </w:rPr>
            </w:pPr>
          </w:p>
          <w:p w:rsidR="00E77315" w:rsidRPr="002639F8" w:rsidRDefault="00E77315" w:rsidP="00DE22F1">
            <w:pPr>
              <w:spacing w:line="264" w:lineRule="auto"/>
              <w:rPr>
                <w:sz w:val="26"/>
                <w:szCs w:val="26"/>
                <w:lang w:val="nb-NO"/>
              </w:rPr>
            </w:pPr>
            <w:r>
              <w:rPr>
                <w:sz w:val="26"/>
                <w:szCs w:val="26"/>
                <w:lang w:val="nb-NO"/>
              </w:rPr>
              <w:t>HTCM</w:t>
            </w:r>
          </w:p>
        </w:tc>
        <w:tc>
          <w:tcPr>
            <w:tcW w:w="1080" w:type="dxa"/>
          </w:tcPr>
          <w:p w:rsidR="002639F8" w:rsidRPr="002639F8" w:rsidRDefault="002639F8" w:rsidP="00140932">
            <w:pPr>
              <w:spacing w:line="264" w:lineRule="auto"/>
              <w:rPr>
                <w:sz w:val="26"/>
                <w:szCs w:val="26"/>
                <w:lang w:val="nb-NO"/>
              </w:rPr>
            </w:pPr>
          </w:p>
        </w:tc>
      </w:tr>
      <w:tr w:rsidR="002639F8" w:rsidRPr="002639F8" w:rsidTr="00DE22F1">
        <w:tc>
          <w:tcPr>
            <w:tcW w:w="738" w:type="dxa"/>
            <w:vAlign w:val="center"/>
          </w:tcPr>
          <w:p w:rsidR="002639F8" w:rsidRPr="002639F8" w:rsidRDefault="00DE22F1" w:rsidP="00140932">
            <w:pPr>
              <w:spacing w:line="264" w:lineRule="auto"/>
              <w:jc w:val="center"/>
              <w:rPr>
                <w:sz w:val="26"/>
                <w:szCs w:val="26"/>
                <w:lang w:val="nb-NO"/>
              </w:rPr>
            </w:pPr>
            <w:r>
              <w:rPr>
                <w:sz w:val="26"/>
                <w:szCs w:val="26"/>
                <w:lang w:val="nb-NO"/>
              </w:rPr>
              <w:lastRenderedPageBreak/>
              <w:t>16</w:t>
            </w:r>
          </w:p>
        </w:tc>
        <w:tc>
          <w:tcPr>
            <w:tcW w:w="1026" w:type="dxa"/>
          </w:tcPr>
          <w:p w:rsidR="002639F8" w:rsidRPr="002639F8" w:rsidRDefault="00DE22F1" w:rsidP="00140932">
            <w:pPr>
              <w:spacing w:line="264" w:lineRule="auto"/>
              <w:rPr>
                <w:sz w:val="26"/>
                <w:szCs w:val="26"/>
                <w:lang w:val="nb-NO"/>
              </w:rPr>
            </w:pPr>
            <w:r>
              <w:rPr>
                <w:sz w:val="26"/>
                <w:szCs w:val="26"/>
                <w:lang w:val="nb-NO"/>
              </w:rPr>
              <w:t>14g00</w:t>
            </w:r>
          </w:p>
        </w:tc>
        <w:tc>
          <w:tcPr>
            <w:tcW w:w="5364" w:type="dxa"/>
          </w:tcPr>
          <w:p w:rsidR="002639F8" w:rsidRPr="002639F8" w:rsidRDefault="00DE22F1" w:rsidP="002639F8">
            <w:pPr>
              <w:jc w:val="both"/>
              <w:rPr>
                <w:sz w:val="26"/>
                <w:szCs w:val="26"/>
                <w:lang w:val="nb-NO"/>
              </w:rPr>
            </w:pPr>
            <w:r>
              <w:rPr>
                <w:sz w:val="26"/>
                <w:szCs w:val="26"/>
                <w:lang w:val="nb-NO"/>
              </w:rPr>
              <w:t>Họp chi bộ</w:t>
            </w:r>
          </w:p>
        </w:tc>
        <w:tc>
          <w:tcPr>
            <w:tcW w:w="1836" w:type="dxa"/>
          </w:tcPr>
          <w:p w:rsidR="002639F8" w:rsidRPr="002639F8" w:rsidRDefault="00DE22F1" w:rsidP="00140932">
            <w:pPr>
              <w:spacing w:line="264" w:lineRule="auto"/>
              <w:rPr>
                <w:sz w:val="26"/>
                <w:szCs w:val="26"/>
                <w:lang w:val="nb-NO"/>
              </w:rPr>
            </w:pPr>
            <w:r>
              <w:rPr>
                <w:sz w:val="26"/>
                <w:szCs w:val="26"/>
                <w:lang w:val="nb-NO"/>
              </w:rPr>
              <w:t>BT CB</w:t>
            </w:r>
          </w:p>
        </w:tc>
        <w:tc>
          <w:tcPr>
            <w:tcW w:w="1080" w:type="dxa"/>
          </w:tcPr>
          <w:p w:rsidR="002639F8" w:rsidRPr="002639F8" w:rsidRDefault="002639F8" w:rsidP="00140932">
            <w:pPr>
              <w:spacing w:line="264" w:lineRule="auto"/>
              <w:rPr>
                <w:sz w:val="26"/>
                <w:szCs w:val="26"/>
                <w:lang w:val="nb-NO"/>
              </w:rPr>
            </w:pPr>
          </w:p>
        </w:tc>
      </w:tr>
      <w:tr w:rsidR="00DE22F1" w:rsidRPr="002639F8" w:rsidTr="00DE22F1">
        <w:tc>
          <w:tcPr>
            <w:tcW w:w="738" w:type="dxa"/>
            <w:vAlign w:val="center"/>
          </w:tcPr>
          <w:p w:rsidR="00DE22F1" w:rsidRPr="002639F8" w:rsidRDefault="00DE22F1" w:rsidP="00DE22F1">
            <w:pPr>
              <w:spacing w:line="264" w:lineRule="auto"/>
              <w:jc w:val="center"/>
              <w:rPr>
                <w:sz w:val="26"/>
                <w:szCs w:val="26"/>
                <w:lang w:val="nb-NO"/>
              </w:rPr>
            </w:pPr>
            <w:r>
              <w:rPr>
                <w:sz w:val="26"/>
                <w:szCs w:val="26"/>
                <w:lang w:val="nb-NO"/>
              </w:rPr>
              <w:t>17</w:t>
            </w:r>
          </w:p>
        </w:tc>
        <w:tc>
          <w:tcPr>
            <w:tcW w:w="1026" w:type="dxa"/>
          </w:tcPr>
          <w:p w:rsidR="00DE22F1" w:rsidRPr="002639F8" w:rsidRDefault="00DE22F1" w:rsidP="00DE22F1">
            <w:pPr>
              <w:spacing w:line="264" w:lineRule="auto"/>
              <w:rPr>
                <w:sz w:val="26"/>
                <w:szCs w:val="26"/>
                <w:lang w:val="nb-NO"/>
              </w:rPr>
            </w:pPr>
            <w:r w:rsidRPr="007B14F8">
              <w:rPr>
                <w:sz w:val="28"/>
                <w:szCs w:val="28"/>
                <w:lang w:val="nb-NO"/>
              </w:rPr>
              <w:t>14h00-15h00</w:t>
            </w:r>
          </w:p>
        </w:tc>
        <w:tc>
          <w:tcPr>
            <w:tcW w:w="5364" w:type="dxa"/>
          </w:tcPr>
          <w:p w:rsidR="00DE22F1" w:rsidRPr="007B14F8" w:rsidRDefault="00DE22F1" w:rsidP="00DE22F1">
            <w:pPr>
              <w:jc w:val="both"/>
              <w:rPr>
                <w:sz w:val="28"/>
                <w:szCs w:val="28"/>
                <w:lang w:val="nb-NO"/>
              </w:rPr>
            </w:pPr>
            <w:r>
              <w:rPr>
                <w:sz w:val="28"/>
                <w:szCs w:val="28"/>
                <w:lang w:val="nb-NO"/>
              </w:rPr>
              <w:t>Họp xét 2 mặt của HS K10,11.</w:t>
            </w:r>
          </w:p>
          <w:p w:rsidR="00DE22F1" w:rsidRPr="002639F8" w:rsidRDefault="00DE22F1" w:rsidP="00DE22F1">
            <w:pPr>
              <w:jc w:val="both"/>
              <w:rPr>
                <w:sz w:val="26"/>
                <w:szCs w:val="26"/>
                <w:lang w:val="nb-NO"/>
              </w:rPr>
            </w:pPr>
          </w:p>
        </w:tc>
        <w:tc>
          <w:tcPr>
            <w:tcW w:w="1836" w:type="dxa"/>
          </w:tcPr>
          <w:p w:rsidR="00DE22F1" w:rsidRPr="002639F8" w:rsidRDefault="00DE22F1" w:rsidP="00DE22F1">
            <w:pPr>
              <w:spacing w:line="264" w:lineRule="auto"/>
              <w:rPr>
                <w:sz w:val="26"/>
                <w:szCs w:val="26"/>
                <w:lang w:val="nb-NO"/>
              </w:rPr>
            </w:pPr>
            <w:r>
              <w:rPr>
                <w:sz w:val="26"/>
                <w:szCs w:val="26"/>
                <w:lang w:val="nb-NO"/>
              </w:rPr>
              <w:t xml:space="preserve">BGH, GVCN </w:t>
            </w:r>
          </w:p>
        </w:tc>
        <w:tc>
          <w:tcPr>
            <w:tcW w:w="1080" w:type="dxa"/>
          </w:tcPr>
          <w:p w:rsidR="00DE22F1" w:rsidRPr="002639F8" w:rsidRDefault="00DE22F1" w:rsidP="00DE22F1">
            <w:pPr>
              <w:spacing w:line="264" w:lineRule="auto"/>
              <w:rPr>
                <w:sz w:val="26"/>
                <w:szCs w:val="26"/>
                <w:lang w:val="nb-NO"/>
              </w:rPr>
            </w:pPr>
          </w:p>
        </w:tc>
      </w:tr>
      <w:tr w:rsidR="00DE22F1" w:rsidRPr="002639F8" w:rsidTr="00DE22F1">
        <w:tc>
          <w:tcPr>
            <w:tcW w:w="738" w:type="dxa"/>
            <w:vAlign w:val="center"/>
          </w:tcPr>
          <w:p w:rsidR="00DE22F1" w:rsidRPr="002639F8" w:rsidRDefault="00DE22F1" w:rsidP="00DE22F1">
            <w:pPr>
              <w:spacing w:line="264" w:lineRule="auto"/>
              <w:jc w:val="center"/>
              <w:rPr>
                <w:sz w:val="26"/>
                <w:szCs w:val="26"/>
                <w:lang w:val="nb-NO"/>
              </w:rPr>
            </w:pPr>
            <w:r>
              <w:rPr>
                <w:sz w:val="26"/>
                <w:szCs w:val="26"/>
                <w:lang w:val="nb-NO"/>
              </w:rPr>
              <w:t>18</w:t>
            </w:r>
          </w:p>
        </w:tc>
        <w:tc>
          <w:tcPr>
            <w:tcW w:w="1026" w:type="dxa"/>
          </w:tcPr>
          <w:p w:rsidR="00DE22F1" w:rsidRPr="002639F8" w:rsidRDefault="00DE22F1" w:rsidP="00DE22F1">
            <w:pPr>
              <w:spacing w:line="264" w:lineRule="auto"/>
              <w:rPr>
                <w:sz w:val="26"/>
                <w:szCs w:val="26"/>
                <w:lang w:val="nb-NO"/>
              </w:rPr>
            </w:pPr>
            <w:r w:rsidRPr="00FE526A">
              <w:rPr>
                <w:sz w:val="28"/>
                <w:szCs w:val="28"/>
                <w:lang w:val="nb-NO"/>
              </w:rPr>
              <w:t>15h00-17h00</w:t>
            </w:r>
          </w:p>
        </w:tc>
        <w:tc>
          <w:tcPr>
            <w:tcW w:w="5364" w:type="dxa"/>
          </w:tcPr>
          <w:p w:rsidR="00DE22F1" w:rsidRPr="00DE22F1" w:rsidRDefault="00DE22F1" w:rsidP="00DE22F1">
            <w:pPr>
              <w:jc w:val="both"/>
              <w:rPr>
                <w:sz w:val="28"/>
                <w:szCs w:val="28"/>
                <w:lang w:val="nb-NO"/>
              </w:rPr>
            </w:pPr>
            <w:r w:rsidRPr="00FE526A">
              <w:rPr>
                <w:sz w:val="28"/>
                <w:szCs w:val="28"/>
                <w:lang w:val="nb-NO"/>
              </w:rPr>
              <w:t>Họp tổng kết các Tổ v</w:t>
            </w:r>
            <w:r>
              <w:rPr>
                <w:sz w:val="28"/>
                <w:szCs w:val="28"/>
                <w:lang w:val="nb-NO"/>
              </w:rPr>
              <w:t>à phân công chuyên môn trong hè</w:t>
            </w:r>
            <w:r w:rsidRPr="00FE526A">
              <w:rPr>
                <w:sz w:val="28"/>
                <w:szCs w:val="28"/>
                <w:lang w:val="nb-NO"/>
              </w:rPr>
              <w:t>.</w:t>
            </w:r>
          </w:p>
        </w:tc>
        <w:tc>
          <w:tcPr>
            <w:tcW w:w="1836" w:type="dxa"/>
          </w:tcPr>
          <w:p w:rsidR="00DE22F1" w:rsidRPr="002639F8" w:rsidRDefault="00DE22F1" w:rsidP="00DE22F1">
            <w:pPr>
              <w:spacing w:line="264" w:lineRule="auto"/>
              <w:rPr>
                <w:sz w:val="26"/>
                <w:szCs w:val="26"/>
                <w:lang w:val="nb-NO"/>
              </w:rPr>
            </w:pPr>
            <w:r>
              <w:rPr>
                <w:sz w:val="26"/>
                <w:szCs w:val="26"/>
                <w:lang w:val="nb-NO"/>
              </w:rPr>
              <w:t>TTCM</w:t>
            </w:r>
          </w:p>
        </w:tc>
        <w:tc>
          <w:tcPr>
            <w:tcW w:w="1080" w:type="dxa"/>
          </w:tcPr>
          <w:p w:rsidR="00DE22F1" w:rsidRPr="002639F8" w:rsidRDefault="00DE22F1" w:rsidP="00DE22F1">
            <w:pPr>
              <w:spacing w:line="264" w:lineRule="auto"/>
              <w:rPr>
                <w:sz w:val="26"/>
                <w:szCs w:val="26"/>
                <w:lang w:val="nb-NO"/>
              </w:rPr>
            </w:pPr>
          </w:p>
        </w:tc>
      </w:tr>
      <w:tr w:rsidR="00DE22F1" w:rsidRPr="002639F8" w:rsidTr="00DE22F1">
        <w:tc>
          <w:tcPr>
            <w:tcW w:w="738" w:type="dxa"/>
            <w:vAlign w:val="center"/>
          </w:tcPr>
          <w:p w:rsidR="00DE22F1" w:rsidRPr="002639F8" w:rsidRDefault="00DE22F1" w:rsidP="00DE22F1">
            <w:pPr>
              <w:spacing w:line="264" w:lineRule="auto"/>
              <w:jc w:val="center"/>
              <w:rPr>
                <w:sz w:val="26"/>
                <w:szCs w:val="26"/>
                <w:lang w:val="nb-NO"/>
              </w:rPr>
            </w:pPr>
            <w:r>
              <w:rPr>
                <w:sz w:val="26"/>
                <w:szCs w:val="26"/>
                <w:lang w:val="nb-NO"/>
              </w:rPr>
              <w:t>19</w:t>
            </w:r>
          </w:p>
        </w:tc>
        <w:tc>
          <w:tcPr>
            <w:tcW w:w="1026" w:type="dxa"/>
          </w:tcPr>
          <w:p w:rsidR="00DE22F1" w:rsidRPr="002639F8" w:rsidRDefault="00DE22F1" w:rsidP="00DE22F1">
            <w:pPr>
              <w:spacing w:line="264" w:lineRule="auto"/>
              <w:rPr>
                <w:sz w:val="26"/>
                <w:szCs w:val="26"/>
                <w:lang w:val="nb-NO"/>
              </w:rPr>
            </w:pPr>
            <w:r>
              <w:rPr>
                <w:sz w:val="26"/>
                <w:szCs w:val="26"/>
                <w:lang w:val="nb-NO"/>
              </w:rPr>
              <w:t>11g00</w:t>
            </w:r>
          </w:p>
        </w:tc>
        <w:tc>
          <w:tcPr>
            <w:tcW w:w="5364" w:type="dxa"/>
          </w:tcPr>
          <w:p w:rsidR="00DE22F1" w:rsidRPr="00E77315" w:rsidRDefault="00DE22F1" w:rsidP="00DE22F1">
            <w:pPr>
              <w:jc w:val="both"/>
              <w:rPr>
                <w:sz w:val="28"/>
                <w:szCs w:val="28"/>
                <w:lang w:val="nb-NO"/>
              </w:rPr>
            </w:pPr>
            <w:r w:rsidRPr="00FE526A">
              <w:rPr>
                <w:sz w:val="28"/>
                <w:szCs w:val="28"/>
                <w:lang w:val="nb-NO"/>
              </w:rPr>
              <w:t>Hạn cuối các lớp nộp bảng tổng hợp điểm để xét học bổng khuyến khích tài năng</w:t>
            </w:r>
            <w:r>
              <w:rPr>
                <w:sz w:val="28"/>
                <w:szCs w:val="28"/>
                <w:lang w:val="nb-NO"/>
              </w:rPr>
              <w:t>.</w:t>
            </w:r>
          </w:p>
        </w:tc>
        <w:tc>
          <w:tcPr>
            <w:tcW w:w="1836" w:type="dxa"/>
          </w:tcPr>
          <w:p w:rsidR="00DE22F1" w:rsidRPr="002639F8" w:rsidRDefault="00DE22F1" w:rsidP="00DE22F1">
            <w:pPr>
              <w:spacing w:line="264" w:lineRule="auto"/>
              <w:rPr>
                <w:sz w:val="26"/>
                <w:szCs w:val="26"/>
                <w:lang w:val="nb-NO"/>
              </w:rPr>
            </w:pPr>
            <w:r>
              <w:rPr>
                <w:sz w:val="26"/>
                <w:szCs w:val="26"/>
                <w:lang w:val="nb-NO"/>
              </w:rPr>
              <w:t>GVCN-Tài vụ</w:t>
            </w:r>
          </w:p>
        </w:tc>
        <w:tc>
          <w:tcPr>
            <w:tcW w:w="1080" w:type="dxa"/>
          </w:tcPr>
          <w:p w:rsidR="00DE22F1" w:rsidRPr="002639F8" w:rsidRDefault="00DE22F1" w:rsidP="00DE22F1">
            <w:pPr>
              <w:spacing w:line="264" w:lineRule="auto"/>
              <w:rPr>
                <w:sz w:val="26"/>
                <w:szCs w:val="26"/>
                <w:lang w:val="nb-NO"/>
              </w:rPr>
            </w:pPr>
          </w:p>
        </w:tc>
      </w:tr>
      <w:tr w:rsidR="00DE22F1" w:rsidRPr="002639F8" w:rsidTr="00DE22F1">
        <w:tc>
          <w:tcPr>
            <w:tcW w:w="738" w:type="dxa"/>
            <w:vAlign w:val="center"/>
          </w:tcPr>
          <w:p w:rsidR="00DE22F1" w:rsidRDefault="00DE22F1" w:rsidP="00DE22F1">
            <w:pPr>
              <w:spacing w:line="264" w:lineRule="auto"/>
              <w:jc w:val="center"/>
              <w:rPr>
                <w:sz w:val="26"/>
                <w:szCs w:val="26"/>
                <w:lang w:val="nb-NO"/>
              </w:rPr>
            </w:pPr>
            <w:r>
              <w:rPr>
                <w:sz w:val="26"/>
                <w:szCs w:val="26"/>
                <w:lang w:val="nb-NO"/>
              </w:rPr>
              <w:t>20</w:t>
            </w:r>
          </w:p>
        </w:tc>
        <w:tc>
          <w:tcPr>
            <w:tcW w:w="1026" w:type="dxa"/>
          </w:tcPr>
          <w:p w:rsidR="00DE22F1" w:rsidRDefault="00DE22F1" w:rsidP="00DE22F1">
            <w:pPr>
              <w:spacing w:line="264" w:lineRule="auto"/>
              <w:rPr>
                <w:sz w:val="26"/>
                <w:szCs w:val="26"/>
                <w:lang w:val="nb-NO"/>
              </w:rPr>
            </w:pPr>
            <w:r>
              <w:rPr>
                <w:sz w:val="26"/>
                <w:szCs w:val="26"/>
                <w:lang w:val="nb-NO"/>
              </w:rPr>
              <w:t>8g00</w:t>
            </w:r>
          </w:p>
        </w:tc>
        <w:tc>
          <w:tcPr>
            <w:tcW w:w="5364" w:type="dxa"/>
          </w:tcPr>
          <w:p w:rsidR="00DE22F1" w:rsidRPr="00FE526A" w:rsidRDefault="00DE22F1" w:rsidP="00DE22F1">
            <w:pPr>
              <w:jc w:val="both"/>
              <w:rPr>
                <w:sz w:val="28"/>
                <w:szCs w:val="28"/>
                <w:lang w:val="nb-NO"/>
              </w:rPr>
            </w:pPr>
            <w:r w:rsidRPr="00FE526A">
              <w:rPr>
                <w:sz w:val="28"/>
                <w:szCs w:val="28"/>
                <w:lang w:val="nb-NO"/>
              </w:rPr>
              <w:t>Họp CMHS toàn trường</w:t>
            </w:r>
            <w:r>
              <w:rPr>
                <w:sz w:val="28"/>
                <w:szCs w:val="28"/>
                <w:lang w:val="nb-NO"/>
              </w:rPr>
              <w:t>.</w:t>
            </w:r>
          </w:p>
        </w:tc>
        <w:tc>
          <w:tcPr>
            <w:tcW w:w="1836" w:type="dxa"/>
          </w:tcPr>
          <w:p w:rsidR="00DE22F1" w:rsidRPr="002639F8" w:rsidRDefault="00DE22F1" w:rsidP="00DE22F1">
            <w:pPr>
              <w:spacing w:line="264" w:lineRule="auto"/>
              <w:rPr>
                <w:sz w:val="26"/>
                <w:szCs w:val="26"/>
                <w:lang w:val="nb-NO"/>
              </w:rPr>
            </w:pPr>
            <w:r>
              <w:rPr>
                <w:sz w:val="26"/>
                <w:szCs w:val="26"/>
                <w:lang w:val="nb-NO"/>
              </w:rPr>
              <w:t>BGH</w:t>
            </w:r>
          </w:p>
        </w:tc>
        <w:tc>
          <w:tcPr>
            <w:tcW w:w="1080" w:type="dxa"/>
          </w:tcPr>
          <w:p w:rsidR="00DE22F1" w:rsidRPr="002639F8" w:rsidRDefault="00DE22F1" w:rsidP="00DE22F1">
            <w:pPr>
              <w:spacing w:line="264" w:lineRule="auto"/>
              <w:rPr>
                <w:sz w:val="26"/>
                <w:szCs w:val="26"/>
                <w:lang w:val="nb-NO"/>
              </w:rPr>
            </w:pPr>
          </w:p>
        </w:tc>
      </w:tr>
      <w:tr w:rsidR="00DE22F1" w:rsidRPr="002E5B2F" w:rsidTr="00DE22F1">
        <w:tc>
          <w:tcPr>
            <w:tcW w:w="738" w:type="dxa"/>
            <w:vAlign w:val="center"/>
          </w:tcPr>
          <w:p w:rsidR="00DE22F1" w:rsidRDefault="00DE22F1" w:rsidP="00DE22F1">
            <w:pPr>
              <w:spacing w:line="264" w:lineRule="auto"/>
              <w:jc w:val="center"/>
              <w:rPr>
                <w:sz w:val="26"/>
                <w:szCs w:val="26"/>
              </w:rPr>
            </w:pPr>
            <w:r>
              <w:rPr>
                <w:sz w:val="26"/>
                <w:szCs w:val="26"/>
              </w:rPr>
              <w:t>22</w:t>
            </w:r>
          </w:p>
        </w:tc>
        <w:tc>
          <w:tcPr>
            <w:tcW w:w="1026" w:type="dxa"/>
          </w:tcPr>
          <w:p w:rsidR="00DE22F1" w:rsidRDefault="00DE22F1" w:rsidP="00DE22F1">
            <w:pPr>
              <w:spacing w:line="264" w:lineRule="auto"/>
              <w:rPr>
                <w:sz w:val="26"/>
                <w:szCs w:val="26"/>
              </w:rPr>
            </w:pPr>
            <w:r>
              <w:rPr>
                <w:sz w:val="26"/>
                <w:szCs w:val="26"/>
              </w:rPr>
              <w:t>14g00</w:t>
            </w:r>
          </w:p>
          <w:p w:rsidR="00DE22F1" w:rsidRDefault="00DE22F1" w:rsidP="00DE22F1">
            <w:pPr>
              <w:spacing w:line="264" w:lineRule="auto"/>
              <w:rPr>
                <w:sz w:val="26"/>
                <w:szCs w:val="26"/>
              </w:rPr>
            </w:pPr>
            <w:r>
              <w:rPr>
                <w:sz w:val="26"/>
                <w:szCs w:val="26"/>
              </w:rPr>
              <w:t>16g00</w:t>
            </w:r>
          </w:p>
        </w:tc>
        <w:tc>
          <w:tcPr>
            <w:tcW w:w="5364" w:type="dxa"/>
          </w:tcPr>
          <w:p w:rsidR="00DE22F1" w:rsidRDefault="00DE22F1" w:rsidP="00DE22F1">
            <w:pPr>
              <w:spacing w:line="264" w:lineRule="auto"/>
              <w:jc w:val="both"/>
              <w:rPr>
                <w:sz w:val="28"/>
                <w:szCs w:val="28"/>
                <w:lang w:val="nb-NO"/>
              </w:rPr>
            </w:pPr>
            <w:r>
              <w:rPr>
                <w:sz w:val="28"/>
                <w:szCs w:val="28"/>
                <w:lang w:val="nb-NO"/>
              </w:rPr>
              <w:t>Họp hội đồng thi đua trường</w:t>
            </w:r>
          </w:p>
          <w:p w:rsidR="00DE22F1" w:rsidRPr="00DE22F1" w:rsidRDefault="00DE22F1" w:rsidP="00DE22F1">
            <w:pPr>
              <w:spacing w:line="264" w:lineRule="auto"/>
              <w:jc w:val="both"/>
              <w:rPr>
                <w:sz w:val="26"/>
                <w:szCs w:val="26"/>
                <w:lang w:val="nb-NO"/>
              </w:rPr>
            </w:pPr>
            <w:r w:rsidRPr="007B14F8">
              <w:rPr>
                <w:sz w:val="28"/>
                <w:szCs w:val="28"/>
                <w:lang w:val="nb-NO"/>
              </w:rPr>
              <w:t>Hạn cuối ghi điểm vào học bạ</w:t>
            </w:r>
            <w:r>
              <w:rPr>
                <w:sz w:val="28"/>
                <w:szCs w:val="28"/>
                <w:lang w:val="nb-NO"/>
              </w:rPr>
              <w:t xml:space="preserve"> </w:t>
            </w:r>
            <w:r w:rsidRPr="007B14F8">
              <w:rPr>
                <w:sz w:val="28"/>
                <w:szCs w:val="28"/>
                <w:lang w:val="nb-NO"/>
              </w:rPr>
              <w:t xml:space="preserve"> </w:t>
            </w:r>
            <w:r>
              <w:rPr>
                <w:sz w:val="28"/>
                <w:szCs w:val="28"/>
                <w:lang w:val="nb-NO"/>
              </w:rPr>
              <w:t>K10,11</w:t>
            </w:r>
          </w:p>
          <w:p w:rsidR="00DE22F1" w:rsidRDefault="00DE22F1" w:rsidP="00DE22F1">
            <w:pPr>
              <w:spacing w:line="264" w:lineRule="auto"/>
              <w:jc w:val="both"/>
              <w:rPr>
                <w:sz w:val="26"/>
                <w:szCs w:val="26"/>
              </w:rPr>
            </w:pPr>
            <w:r>
              <w:rPr>
                <w:sz w:val="26"/>
                <w:szCs w:val="26"/>
              </w:rPr>
              <w:t>BC Tìm hiểu 50 năm thiết lập quan hệ ngoại giao VN-Campuchia</w:t>
            </w:r>
          </w:p>
        </w:tc>
        <w:tc>
          <w:tcPr>
            <w:tcW w:w="1836" w:type="dxa"/>
          </w:tcPr>
          <w:p w:rsidR="00DE22F1" w:rsidRPr="00DE22F1" w:rsidRDefault="00DE22F1" w:rsidP="00DE22F1">
            <w:pPr>
              <w:spacing w:line="264" w:lineRule="auto"/>
              <w:rPr>
                <w:sz w:val="26"/>
                <w:szCs w:val="26"/>
              </w:rPr>
            </w:pPr>
            <w:r w:rsidRPr="00DE22F1">
              <w:rPr>
                <w:sz w:val="26"/>
                <w:szCs w:val="26"/>
              </w:rPr>
              <w:t>HĐ thi đua</w:t>
            </w:r>
          </w:p>
          <w:p w:rsidR="00DE22F1" w:rsidRPr="00DE22F1" w:rsidRDefault="00DE22F1" w:rsidP="00DE22F1">
            <w:pPr>
              <w:spacing w:line="264" w:lineRule="auto"/>
              <w:rPr>
                <w:sz w:val="26"/>
                <w:szCs w:val="26"/>
              </w:rPr>
            </w:pPr>
            <w:r w:rsidRPr="007B14F8">
              <w:rPr>
                <w:sz w:val="28"/>
                <w:szCs w:val="28"/>
                <w:lang w:val="nb-NO"/>
              </w:rPr>
              <w:t>GVBM</w:t>
            </w:r>
          </w:p>
          <w:p w:rsidR="00DE22F1" w:rsidRPr="00DE22F1" w:rsidRDefault="00DE22F1" w:rsidP="00DE22F1">
            <w:pPr>
              <w:spacing w:line="264" w:lineRule="auto"/>
              <w:rPr>
                <w:sz w:val="26"/>
                <w:szCs w:val="26"/>
              </w:rPr>
            </w:pPr>
          </w:p>
          <w:p w:rsidR="00DE22F1" w:rsidRPr="00DE22F1" w:rsidRDefault="00DE22F1" w:rsidP="00DE22F1">
            <w:pPr>
              <w:spacing w:line="264" w:lineRule="auto"/>
              <w:rPr>
                <w:sz w:val="26"/>
                <w:szCs w:val="26"/>
              </w:rPr>
            </w:pPr>
            <w:r w:rsidRPr="00DE22F1">
              <w:rPr>
                <w:sz w:val="26"/>
                <w:szCs w:val="26"/>
              </w:rPr>
              <w:t>C Châu</w:t>
            </w:r>
          </w:p>
        </w:tc>
        <w:tc>
          <w:tcPr>
            <w:tcW w:w="1080" w:type="dxa"/>
          </w:tcPr>
          <w:p w:rsidR="00DE22F1" w:rsidRPr="002E5B2F" w:rsidRDefault="00DE22F1" w:rsidP="00DE22F1">
            <w:pPr>
              <w:spacing w:line="264" w:lineRule="auto"/>
              <w:rPr>
                <w:sz w:val="26"/>
                <w:szCs w:val="26"/>
              </w:rPr>
            </w:pPr>
          </w:p>
        </w:tc>
      </w:tr>
      <w:tr w:rsidR="00DE22F1" w:rsidRPr="002E5B2F" w:rsidTr="00DE22F1">
        <w:tc>
          <w:tcPr>
            <w:tcW w:w="738" w:type="dxa"/>
            <w:vAlign w:val="center"/>
          </w:tcPr>
          <w:p w:rsidR="00DE22F1" w:rsidRDefault="00DE22F1" w:rsidP="00DE22F1">
            <w:pPr>
              <w:spacing w:line="264" w:lineRule="auto"/>
              <w:jc w:val="center"/>
              <w:rPr>
                <w:sz w:val="26"/>
                <w:szCs w:val="26"/>
              </w:rPr>
            </w:pPr>
            <w:r>
              <w:rPr>
                <w:sz w:val="26"/>
                <w:szCs w:val="26"/>
              </w:rPr>
              <w:t>24</w:t>
            </w:r>
          </w:p>
        </w:tc>
        <w:tc>
          <w:tcPr>
            <w:tcW w:w="1026" w:type="dxa"/>
          </w:tcPr>
          <w:p w:rsidR="00DE22F1" w:rsidRDefault="00DE22F1" w:rsidP="00DE22F1">
            <w:pPr>
              <w:spacing w:line="264" w:lineRule="auto"/>
              <w:rPr>
                <w:sz w:val="26"/>
                <w:szCs w:val="26"/>
              </w:rPr>
            </w:pPr>
            <w:r>
              <w:rPr>
                <w:sz w:val="26"/>
                <w:szCs w:val="26"/>
              </w:rPr>
              <w:t>8g00</w:t>
            </w:r>
          </w:p>
          <w:p w:rsidR="00DE22F1" w:rsidRDefault="00DE22F1" w:rsidP="00DE22F1">
            <w:pPr>
              <w:spacing w:line="264" w:lineRule="auto"/>
              <w:rPr>
                <w:sz w:val="26"/>
                <w:szCs w:val="26"/>
              </w:rPr>
            </w:pPr>
            <w:r>
              <w:rPr>
                <w:sz w:val="26"/>
                <w:szCs w:val="26"/>
              </w:rPr>
              <w:t>16g00</w:t>
            </w:r>
          </w:p>
        </w:tc>
        <w:tc>
          <w:tcPr>
            <w:tcW w:w="5364" w:type="dxa"/>
          </w:tcPr>
          <w:p w:rsidR="00DE22F1" w:rsidRPr="00FE526A" w:rsidRDefault="00DE22F1" w:rsidP="00DE22F1">
            <w:pPr>
              <w:jc w:val="both"/>
              <w:rPr>
                <w:sz w:val="28"/>
                <w:szCs w:val="28"/>
                <w:lang w:val="nb-NO"/>
              </w:rPr>
            </w:pPr>
            <w:r>
              <w:rPr>
                <w:sz w:val="28"/>
                <w:szCs w:val="28"/>
                <w:lang w:val="nb-NO"/>
              </w:rPr>
              <w:t xml:space="preserve">Dự kiến </w:t>
            </w:r>
            <w:r w:rsidRPr="00FE526A">
              <w:rPr>
                <w:sz w:val="28"/>
                <w:szCs w:val="28"/>
                <w:lang w:val="nb-NO"/>
              </w:rPr>
              <w:t>Tổng kết HĐSP</w:t>
            </w:r>
          </w:p>
          <w:p w:rsidR="00DE22F1" w:rsidRPr="00E77315" w:rsidRDefault="00DE22F1" w:rsidP="00DE22F1">
            <w:pPr>
              <w:jc w:val="both"/>
              <w:rPr>
                <w:sz w:val="28"/>
                <w:szCs w:val="28"/>
                <w:lang w:val="nb-NO"/>
              </w:rPr>
            </w:pPr>
            <w:r w:rsidRPr="005E6E68">
              <w:rPr>
                <w:sz w:val="28"/>
                <w:szCs w:val="28"/>
                <w:lang w:val="nb-NO"/>
              </w:rPr>
              <w:t xml:space="preserve">Hạn cuối GVCN </w:t>
            </w:r>
            <w:r>
              <w:rPr>
                <w:sz w:val="28"/>
                <w:szCs w:val="28"/>
                <w:lang w:val="nb-NO"/>
              </w:rPr>
              <w:t xml:space="preserve">10,11 </w:t>
            </w:r>
            <w:r w:rsidRPr="005E6E68">
              <w:rPr>
                <w:sz w:val="28"/>
                <w:szCs w:val="28"/>
                <w:lang w:val="nb-NO"/>
              </w:rPr>
              <w:t>hoàn thành</w:t>
            </w:r>
            <w:r>
              <w:rPr>
                <w:sz w:val="28"/>
                <w:szCs w:val="28"/>
                <w:lang w:val="nb-NO"/>
              </w:rPr>
              <w:t xml:space="preserve"> việc ghi nhận xét và ký học bạ</w:t>
            </w:r>
            <w:r w:rsidRPr="005E6E68">
              <w:rPr>
                <w:sz w:val="28"/>
                <w:szCs w:val="28"/>
                <w:lang w:val="nb-NO"/>
              </w:rPr>
              <w:t>.</w:t>
            </w:r>
          </w:p>
          <w:p w:rsidR="00DE22F1" w:rsidRDefault="00DE22F1" w:rsidP="00DE22F1">
            <w:pPr>
              <w:spacing w:line="264" w:lineRule="auto"/>
              <w:jc w:val="both"/>
              <w:rPr>
                <w:sz w:val="26"/>
                <w:szCs w:val="26"/>
              </w:rPr>
            </w:pPr>
            <w:r>
              <w:rPr>
                <w:sz w:val="26"/>
                <w:szCs w:val="26"/>
              </w:rPr>
              <w:t>BC tổng kết công tác pháp chế</w:t>
            </w:r>
          </w:p>
          <w:p w:rsidR="00DE22F1" w:rsidRPr="002639F8" w:rsidRDefault="00DE22F1" w:rsidP="00DE22F1">
            <w:pPr>
              <w:spacing w:line="264" w:lineRule="auto"/>
              <w:jc w:val="both"/>
              <w:rPr>
                <w:sz w:val="26"/>
                <w:szCs w:val="26"/>
              </w:rPr>
            </w:pPr>
            <w:r>
              <w:rPr>
                <w:sz w:val="26"/>
                <w:szCs w:val="26"/>
              </w:rPr>
              <w:t>Nộp sản phẩm dự thi Trại sáng tác thiếu nhi Hè.</w:t>
            </w:r>
          </w:p>
        </w:tc>
        <w:tc>
          <w:tcPr>
            <w:tcW w:w="1836" w:type="dxa"/>
          </w:tcPr>
          <w:p w:rsidR="00DE22F1" w:rsidRDefault="00DE22F1" w:rsidP="00DE22F1">
            <w:pPr>
              <w:spacing w:line="264" w:lineRule="auto"/>
              <w:rPr>
                <w:sz w:val="26"/>
                <w:szCs w:val="26"/>
              </w:rPr>
            </w:pPr>
            <w:r>
              <w:rPr>
                <w:sz w:val="26"/>
                <w:szCs w:val="26"/>
              </w:rPr>
              <w:t>BGH</w:t>
            </w:r>
          </w:p>
          <w:p w:rsidR="00DE22F1" w:rsidRDefault="00DE22F1" w:rsidP="00DE22F1">
            <w:pPr>
              <w:spacing w:line="264" w:lineRule="auto"/>
              <w:rPr>
                <w:sz w:val="26"/>
                <w:szCs w:val="26"/>
              </w:rPr>
            </w:pPr>
          </w:p>
          <w:p w:rsidR="00DE22F1" w:rsidRDefault="00DE22F1" w:rsidP="00DE22F1">
            <w:pPr>
              <w:spacing w:line="264" w:lineRule="auto"/>
              <w:rPr>
                <w:sz w:val="26"/>
                <w:szCs w:val="26"/>
              </w:rPr>
            </w:pPr>
          </w:p>
          <w:p w:rsidR="00DE22F1" w:rsidRDefault="00DE22F1" w:rsidP="00DE22F1">
            <w:pPr>
              <w:spacing w:line="264" w:lineRule="auto"/>
              <w:rPr>
                <w:sz w:val="26"/>
                <w:szCs w:val="26"/>
              </w:rPr>
            </w:pPr>
            <w:r>
              <w:rPr>
                <w:sz w:val="26"/>
                <w:szCs w:val="26"/>
              </w:rPr>
              <w:t>T Huy</w:t>
            </w:r>
          </w:p>
          <w:p w:rsidR="00DE22F1" w:rsidRPr="009E0976" w:rsidRDefault="00DE22F1" w:rsidP="00DE22F1">
            <w:pPr>
              <w:spacing w:line="264" w:lineRule="auto"/>
              <w:rPr>
                <w:sz w:val="26"/>
                <w:szCs w:val="26"/>
                <w:lang w:val="fr-FR"/>
              </w:rPr>
            </w:pPr>
            <w:r>
              <w:rPr>
                <w:sz w:val="26"/>
                <w:szCs w:val="26"/>
                <w:lang w:val="fr-FR"/>
              </w:rPr>
              <w:t>C Châu</w:t>
            </w:r>
          </w:p>
        </w:tc>
        <w:tc>
          <w:tcPr>
            <w:tcW w:w="1080" w:type="dxa"/>
          </w:tcPr>
          <w:p w:rsidR="00DE22F1" w:rsidRPr="002E5B2F" w:rsidRDefault="00DE22F1" w:rsidP="00DE22F1">
            <w:pPr>
              <w:spacing w:line="264" w:lineRule="auto"/>
              <w:rPr>
                <w:sz w:val="26"/>
                <w:szCs w:val="26"/>
              </w:rPr>
            </w:pPr>
          </w:p>
        </w:tc>
      </w:tr>
      <w:tr w:rsidR="00DE22F1" w:rsidRPr="002E5B2F" w:rsidTr="00DE22F1">
        <w:tc>
          <w:tcPr>
            <w:tcW w:w="738" w:type="dxa"/>
            <w:vAlign w:val="center"/>
          </w:tcPr>
          <w:p w:rsidR="00DE22F1" w:rsidRDefault="00DE22F1" w:rsidP="00DE22F1">
            <w:pPr>
              <w:spacing w:line="264" w:lineRule="auto"/>
              <w:jc w:val="center"/>
              <w:rPr>
                <w:sz w:val="26"/>
                <w:szCs w:val="26"/>
              </w:rPr>
            </w:pPr>
            <w:r>
              <w:rPr>
                <w:sz w:val="26"/>
                <w:szCs w:val="26"/>
              </w:rPr>
              <w:t>25</w:t>
            </w:r>
          </w:p>
        </w:tc>
        <w:tc>
          <w:tcPr>
            <w:tcW w:w="1026" w:type="dxa"/>
          </w:tcPr>
          <w:p w:rsidR="00DE22F1" w:rsidRDefault="00DE22F1" w:rsidP="00DE22F1">
            <w:pPr>
              <w:spacing w:line="264" w:lineRule="auto"/>
              <w:rPr>
                <w:sz w:val="26"/>
                <w:szCs w:val="26"/>
              </w:rPr>
            </w:pPr>
            <w:r>
              <w:rPr>
                <w:sz w:val="26"/>
                <w:szCs w:val="26"/>
              </w:rPr>
              <w:t>8g00</w:t>
            </w:r>
          </w:p>
        </w:tc>
        <w:tc>
          <w:tcPr>
            <w:tcW w:w="5364" w:type="dxa"/>
          </w:tcPr>
          <w:p w:rsidR="00DE22F1" w:rsidRDefault="00DE22F1" w:rsidP="00DE22F1">
            <w:pPr>
              <w:jc w:val="both"/>
              <w:rPr>
                <w:sz w:val="28"/>
                <w:szCs w:val="28"/>
                <w:lang w:val="nb-NO"/>
              </w:rPr>
            </w:pPr>
            <w:r>
              <w:rPr>
                <w:sz w:val="28"/>
                <w:szCs w:val="28"/>
                <w:lang w:val="nb-NO"/>
              </w:rPr>
              <w:t>Bế giảng – tuyên dượng khen thưởng.</w:t>
            </w:r>
          </w:p>
        </w:tc>
        <w:tc>
          <w:tcPr>
            <w:tcW w:w="1836" w:type="dxa"/>
          </w:tcPr>
          <w:p w:rsidR="00DE22F1" w:rsidRDefault="00DE22F1" w:rsidP="00DE22F1">
            <w:pPr>
              <w:spacing w:line="264" w:lineRule="auto"/>
              <w:rPr>
                <w:sz w:val="26"/>
                <w:szCs w:val="26"/>
              </w:rPr>
            </w:pPr>
            <w:r>
              <w:rPr>
                <w:sz w:val="26"/>
                <w:szCs w:val="26"/>
              </w:rPr>
              <w:t>Theo KH</w:t>
            </w:r>
          </w:p>
        </w:tc>
        <w:tc>
          <w:tcPr>
            <w:tcW w:w="1080" w:type="dxa"/>
          </w:tcPr>
          <w:p w:rsidR="00DE22F1" w:rsidRPr="002E5B2F" w:rsidRDefault="00DE22F1" w:rsidP="00DE22F1">
            <w:pPr>
              <w:spacing w:line="264" w:lineRule="auto"/>
              <w:rPr>
                <w:sz w:val="26"/>
                <w:szCs w:val="26"/>
              </w:rPr>
            </w:pPr>
          </w:p>
        </w:tc>
      </w:tr>
      <w:tr w:rsidR="00DE22F1" w:rsidRPr="002E5B2F" w:rsidTr="00DE22F1">
        <w:tc>
          <w:tcPr>
            <w:tcW w:w="738" w:type="dxa"/>
            <w:vAlign w:val="center"/>
          </w:tcPr>
          <w:p w:rsidR="00DE22F1" w:rsidRPr="002E5B2F" w:rsidRDefault="00DE22F1" w:rsidP="00DE22F1">
            <w:pPr>
              <w:spacing w:line="264" w:lineRule="auto"/>
              <w:jc w:val="center"/>
              <w:rPr>
                <w:sz w:val="26"/>
                <w:szCs w:val="26"/>
              </w:rPr>
            </w:pPr>
            <w:r>
              <w:rPr>
                <w:sz w:val="26"/>
                <w:szCs w:val="26"/>
              </w:rPr>
              <w:t>29</w:t>
            </w:r>
          </w:p>
        </w:tc>
        <w:tc>
          <w:tcPr>
            <w:tcW w:w="1026" w:type="dxa"/>
          </w:tcPr>
          <w:p w:rsidR="00DE22F1" w:rsidRPr="002E5B2F" w:rsidRDefault="00DE22F1" w:rsidP="00DE22F1">
            <w:pPr>
              <w:spacing w:line="264" w:lineRule="auto"/>
              <w:rPr>
                <w:sz w:val="26"/>
                <w:szCs w:val="26"/>
              </w:rPr>
            </w:pPr>
          </w:p>
        </w:tc>
        <w:tc>
          <w:tcPr>
            <w:tcW w:w="5364" w:type="dxa"/>
          </w:tcPr>
          <w:p w:rsidR="00DE22F1" w:rsidRPr="004E47C3" w:rsidRDefault="00DE22F1" w:rsidP="00DE22F1">
            <w:pPr>
              <w:spacing w:line="264" w:lineRule="auto"/>
              <w:rPr>
                <w:sz w:val="26"/>
                <w:szCs w:val="26"/>
              </w:rPr>
            </w:pPr>
            <w:r w:rsidRPr="004E47C3">
              <w:rPr>
                <w:sz w:val="26"/>
                <w:szCs w:val="26"/>
              </w:rPr>
              <w:t>Nộp hồ sơ khen thưởng Huỳnh Thúc Kháng</w:t>
            </w:r>
          </w:p>
        </w:tc>
        <w:tc>
          <w:tcPr>
            <w:tcW w:w="1836" w:type="dxa"/>
          </w:tcPr>
          <w:p w:rsidR="00DE22F1" w:rsidRPr="009E0976" w:rsidRDefault="00DE22F1" w:rsidP="00DE22F1">
            <w:pPr>
              <w:spacing w:line="264" w:lineRule="auto"/>
              <w:rPr>
                <w:sz w:val="26"/>
                <w:szCs w:val="26"/>
                <w:lang w:val="fr-FR"/>
              </w:rPr>
            </w:pPr>
            <w:r>
              <w:rPr>
                <w:sz w:val="26"/>
                <w:szCs w:val="26"/>
                <w:lang w:val="fr-FR"/>
              </w:rPr>
              <w:t>C Châu</w:t>
            </w:r>
          </w:p>
        </w:tc>
        <w:tc>
          <w:tcPr>
            <w:tcW w:w="1080" w:type="dxa"/>
          </w:tcPr>
          <w:p w:rsidR="00DE22F1" w:rsidRPr="002E5B2F" w:rsidRDefault="00DE22F1" w:rsidP="00DE22F1">
            <w:pPr>
              <w:spacing w:line="264" w:lineRule="auto"/>
              <w:rPr>
                <w:sz w:val="26"/>
                <w:szCs w:val="26"/>
              </w:rPr>
            </w:pPr>
          </w:p>
        </w:tc>
      </w:tr>
      <w:tr w:rsidR="00DE22F1" w:rsidRPr="002E5B2F" w:rsidTr="00DE22F1">
        <w:tc>
          <w:tcPr>
            <w:tcW w:w="738" w:type="dxa"/>
            <w:vAlign w:val="center"/>
          </w:tcPr>
          <w:p w:rsidR="00DE22F1" w:rsidRPr="002E5B2F" w:rsidRDefault="00DE22F1" w:rsidP="00DE22F1">
            <w:pPr>
              <w:spacing w:line="264" w:lineRule="auto"/>
              <w:jc w:val="center"/>
              <w:rPr>
                <w:sz w:val="26"/>
                <w:szCs w:val="26"/>
              </w:rPr>
            </w:pPr>
            <w:r>
              <w:rPr>
                <w:sz w:val="26"/>
                <w:szCs w:val="26"/>
              </w:rPr>
              <w:t>31</w:t>
            </w:r>
          </w:p>
        </w:tc>
        <w:tc>
          <w:tcPr>
            <w:tcW w:w="1026" w:type="dxa"/>
          </w:tcPr>
          <w:p w:rsidR="00DE22F1" w:rsidRPr="002E5B2F" w:rsidRDefault="00DE22F1" w:rsidP="00DE22F1">
            <w:pPr>
              <w:spacing w:line="264" w:lineRule="auto"/>
              <w:rPr>
                <w:sz w:val="26"/>
                <w:szCs w:val="26"/>
              </w:rPr>
            </w:pPr>
          </w:p>
        </w:tc>
        <w:tc>
          <w:tcPr>
            <w:tcW w:w="5364" w:type="dxa"/>
          </w:tcPr>
          <w:p w:rsidR="00DE22F1" w:rsidRPr="008D128F" w:rsidRDefault="00DE22F1" w:rsidP="00DE22F1">
            <w:pPr>
              <w:spacing w:line="264" w:lineRule="auto"/>
              <w:jc w:val="both"/>
              <w:rPr>
                <w:sz w:val="26"/>
                <w:szCs w:val="26"/>
              </w:rPr>
            </w:pPr>
            <w:r>
              <w:rPr>
                <w:sz w:val="26"/>
                <w:szCs w:val="26"/>
              </w:rPr>
              <w:t>Góp ý KH chuyển đổi vị trí công tác CC, VC</w:t>
            </w:r>
          </w:p>
        </w:tc>
        <w:tc>
          <w:tcPr>
            <w:tcW w:w="1836" w:type="dxa"/>
          </w:tcPr>
          <w:p w:rsidR="00DE22F1" w:rsidRPr="00531378" w:rsidRDefault="00DE22F1" w:rsidP="00DE22F1">
            <w:pPr>
              <w:spacing w:line="264" w:lineRule="auto"/>
              <w:rPr>
                <w:sz w:val="26"/>
                <w:szCs w:val="26"/>
                <w:lang w:val="fr-FR"/>
              </w:rPr>
            </w:pPr>
            <w:r>
              <w:rPr>
                <w:sz w:val="26"/>
                <w:szCs w:val="26"/>
                <w:lang w:val="fr-FR"/>
              </w:rPr>
              <w:t>HT</w:t>
            </w:r>
          </w:p>
        </w:tc>
        <w:tc>
          <w:tcPr>
            <w:tcW w:w="1080" w:type="dxa"/>
          </w:tcPr>
          <w:p w:rsidR="00DE22F1" w:rsidRPr="002E5B2F" w:rsidRDefault="00DE22F1" w:rsidP="00DE22F1">
            <w:pPr>
              <w:spacing w:line="264" w:lineRule="auto"/>
              <w:rPr>
                <w:sz w:val="26"/>
                <w:szCs w:val="26"/>
              </w:rPr>
            </w:pPr>
          </w:p>
        </w:tc>
      </w:tr>
    </w:tbl>
    <w:p w:rsidR="00FE526A" w:rsidRDefault="00FE526A" w:rsidP="00FE526A">
      <w:pPr>
        <w:spacing w:line="264" w:lineRule="auto"/>
        <w:ind w:firstLine="720"/>
        <w:rPr>
          <w:sz w:val="26"/>
          <w:szCs w:val="26"/>
        </w:rPr>
      </w:pPr>
      <w:r w:rsidRPr="002E5B2F">
        <w:rPr>
          <w:sz w:val="26"/>
          <w:szCs w:val="26"/>
        </w:rPr>
        <w:t xml:space="preserve">Nếu có gì thay đổi Trường sẽ thông báo sau./.                                             </w:t>
      </w:r>
    </w:p>
    <w:p w:rsidR="00577BE8" w:rsidRPr="00180D76" w:rsidRDefault="00577BE8" w:rsidP="00AF444B">
      <w:pPr>
        <w:rPr>
          <w:sz w:val="28"/>
          <w:szCs w:val="28"/>
          <w:lang w:val="nb-NO"/>
        </w:rPr>
      </w:pPr>
      <w:r w:rsidRPr="00180D76">
        <w:rPr>
          <w:b/>
          <w:bCs/>
          <w:i/>
          <w:iCs/>
          <w:sz w:val="22"/>
          <w:szCs w:val="22"/>
          <w:lang w:val="nb-NO"/>
        </w:rPr>
        <w:t>Nơi nhận:</w:t>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i/>
          <w:iCs/>
          <w:sz w:val="22"/>
          <w:szCs w:val="22"/>
          <w:lang w:val="nb-NO"/>
        </w:rPr>
        <w:tab/>
      </w:r>
      <w:r w:rsidRPr="00180D76">
        <w:rPr>
          <w:b/>
          <w:bCs/>
          <w:sz w:val="28"/>
          <w:szCs w:val="28"/>
          <w:lang w:val="nb-NO"/>
        </w:rPr>
        <w:t>HIỆU TRƯỞNG</w:t>
      </w:r>
    </w:p>
    <w:p w:rsidR="00577BE8" w:rsidRDefault="00577BE8" w:rsidP="00AF444B">
      <w:pPr>
        <w:jc w:val="both"/>
        <w:rPr>
          <w:sz w:val="22"/>
          <w:szCs w:val="22"/>
          <w:lang w:val="nb-NO"/>
        </w:rPr>
      </w:pPr>
      <w:r w:rsidRPr="00180D76">
        <w:rPr>
          <w:sz w:val="22"/>
          <w:szCs w:val="22"/>
          <w:lang w:val="nb-NO"/>
        </w:rPr>
        <w:t>- Dán TBHĐ;</w:t>
      </w:r>
    </w:p>
    <w:p w:rsidR="00AA34E8" w:rsidRPr="00180D76" w:rsidRDefault="00AA34E8" w:rsidP="00AF444B">
      <w:pPr>
        <w:jc w:val="both"/>
        <w:rPr>
          <w:sz w:val="22"/>
          <w:szCs w:val="22"/>
          <w:lang w:val="nb-NO"/>
        </w:rPr>
      </w:pPr>
      <w:r>
        <w:rPr>
          <w:sz w:val="22"/>
          <w:szCs w:val="22"/>
          <w:lang w:val="nb-NO"/>
        </w:rPr>
        <w:t>- Trang Web;</w:t>
      </w:r>
    </w:p>
    <w:p w:rsidR="00577BE8" w:rsidRPr="00180D76" w:rsidRDefault="00577BE8" w:rsidP="00AF444B">
      <w:pPr>
        <w:jc w:val="both"/>
        <w:rPr>
          <w:sz w:val="22"/>
          <w:szCs w:val="22"/>
          <w:lang w:val="nb-NO"/>
        </w:rPr>
      </w:pPr>
      <w:r w:rsidRPr="00180D76">
        <w:rPr>
          <w:sz w:val="22"/>
          <w:szCs w:val="22"/>
          <w:lang w:val="nb-NO"/>
        </w:rPr>
        <w:t>- BGH, TTCM, Trưởng các Đoàn thể;</w:t>
      </w:r>
    </w:p>
    <w:p w:rsidR="00577BE8" w:rsidRDefault="00577BE8" w:rsidP="00AF444B">
      <w:pPr>
        <w:rPr>
          <w:sz w:val="22"/>
          <w:szCs w:val="22"/>
        </w:rPr>
      </w:pPr>
      <w:r w:rsidRPr="007268A1">
        <w:rPr>
          <w:sz w:val="22"/>
          <w:szCs w:val="22"/>
        </w:rPr>
        <w:t>- Lưu</w:t>
      </w:r>
      <w:r>
        <w:rPr>
          <w:sz w:val="22"/>
          <w:szCs w:val="22"/>
        </w:rPr>
        <w:t>:</w:t>
      </w:r>
      <w:r w:rsidRPr="007268A1">
        <w:rPr>
          <w:sz w:val="22"/>
          <w:szCs w:val="22"/>
        </w:rPr>
        <w:t xml:space="preserve"> VT</w:t>
      </w:r>
      <w:r>
        <w:rPr>
          <w:sz w:val="22"/>
          <w:szCs w:val="22"/>
        </w:rPr>
        <w:t>.</w:t>
      </w:r>
    </w:p>
    <w:sectPr w:rsidR="00577BE8" w:rsidSect="001A2662">
      <w:footerReference w:type="default" r:id="rId8"/>
      <w:pgSz w:w="12240" w:h="15840"/>
      <w:pgMar w:top="990" w:right="900" w:bottom="426"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9EC" w:rsidRDefault="003B69EC" w:rsidP="008E04CF">
      <w:r>
        <w:separator/>
      </w:r>
    </w:p>
  </w:endnote>
  <w:endnote w:type="continuationSeparator" w:id="1">
    <w:p w:rsidR="003B69EC" w:rsidRDefault="003B69EC" w:rsidP="008E0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67" w:rsidRDefault="00546F6C">
    <w:pPr>
      <w:pStyle w:val="Footer"/>
      <w:jc w:val="right"/>
    </w:pPr>
    <w:fldSimple w:instr=" PAGE   \* MERGEFORMAT ">
      <w:r w:rsidR="002C016D">
        <w:rPr>
          <w:noProof/>
        </w:rPr>
        <w:t>3</w:t>
      </w:r>
    </w:fldSimple>
  </w:p>
  <w:p w:rsidR="007F4B67" w:rsidRDefault="007F4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9EC" w:rsidRDefault="003B69EC" w:rsidP="008E04CF">
      <w:r>
        <w:separator/>
      </w:r>
    </w:p>
  </w:footnote>
  <w:footnote w:type="continuationSeparator" w:id="1">
    <w:p w:rsidR="003B69EC" w:rsidRDefault="003B69EC" w:rsidP="008E0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06D"/>
    <w:multiLevelType w:val="hybridMultilevel"/>
    <w:tmpl w:val="4ACCF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D5188B"/>
    <w:multiLevelType w:val="hybridMultilevel"/>
    <w:tmpl w:val="95AEA9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C1D8E"/>
    <w:multiLevelType w:val="hybridMultilevel"/>
    <w:tmpl w:val="5A109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93EE1"/>
    <w:multiLevelType w:val="hybridMultilevel"/>
    <w:tmpl w:val="BECC500C"/>
    <w:lvl w:ilvl="0" w:tplc="DA822FD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4">
    <w:nsid w:val="232B5C1A"/>
    <w:multiLevelType w:val="hybridMultilevel"/>
    <w:tmpl w:val="B5589604"/>
    <w:lvl w:ilvl="0" w:tplc="935E0DF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EB74FE"/>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F7EB6"/>
    <w:multiLevelType w:val="hybridMultilevel"/>
    <w:tmpl w:val="93E65CB8"/>
    <w:lvl w:ilvl="0" w:tplc="07408B7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7">
    <w:nsid w:val="68D73F6C"/>
    <w:multiLevelType w:val="hybridMultilevel"/>
    <w:tmpl w:val="F6F26422"/>
    <w:lvl w:ilvl="0" w:tplc="AE1E40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7"/>
  </w:num>
  <w:num w:numId="5">
    <w:abstractNumId w:val="5"/>
  </w:num>
  <w:num w:numId="6">
    <w:abstractNumId w:val="6"/>
  </w:num>
  <w:num w:numId="7">
    <w:abstractNumId w:val="3"/>
  </w:num>
  <w:num w:numId="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E9B"/>
    <w:rsid w:val="0001504C"/>
    <w:rsid w:val="00025026"/>
    <w:rsid w:val="00056B99"/>
    <w:rsid w:val="000613F9"/>
    <w:rsid w:val="000649F1"/>
    <w:rsid w:val="00077AA9"/>
    <w:rsid w:val="000917EF"/>
    <w:rsid w:val="00092A84"/>
    <w:rsid w:val="00096E70"/>
    <w:rsid w:val="000A018F"/>
    <w:rsid w:val="000A3568"/>
    <w:rsid w:val="000C4532"/>
    <w:rsid w:val="000C48E1"/>
    <w:rsid w:val="000E07B1"/>
    <w:rsid w:val="000E5836"/>
    <w:rsid w:val="000F764F"/>
    <w:rsid w:val="00110B7C"/>
    <w:rsid w:val="00111198"/>
    <w:rsid w:val="0013266A"/>
    <w:rsid w:val="00132C8E"/>
    <w:rsid w:val="001431EB"/>
    <w:rsid w:val="00145BA3"/>
    <w:rsid w:val="001564B8"/>
    <w:rsid w:val="00173256"/>
    <w:rsid w:val="00180D76"/>
    <w:rsid w:val="0018149E"/>
    <w:rsid w:val="001940EC"/>
    <w:rsid w:val="001A2662"/>
    <w:rsid w:val="001B4A76"/>
    <w:rsid w:val="001B7FA6"/>
    <w:rsid w:val="001D358A"/>
    <w:rsid w:val="001D3932"/>
    <w:rsid w:val="001E26F7"/>
    <w:rsid w:val="001E70C2"/>
    <w:rsid w:val="001F0E4C"/>
    <w:rsid w:val="001F190F"/>
    <w:rsid w:val="001F4FAB"/>
    <w:rsid w:val="002015D9"/>
    <w:rsid w:val="00205294"/>
    <w:rsid w:val="002056DB"/>
    <w:rsid w:val="00210F9E"/>
    <w:rsid w:val="00211989"/>
    <w:rsid w:val="00214242"/>
    <w:rsid w:val="002225C8"/>
    <w:rsid w:val="00224C58"/>
    <w:rsid w:val="00234ECE"/>
    <w:rsid w:val="0023503E"/>
    <w:rsid w:val="00235CF1"/>
    <w:rsid w:val="00246A26"/>
    <w:rsid w:val="00257E67"/>
    <w:rsid w:val="00260BC5"/>
    <w:rsid w:val="002639F8"/>
    <w:rsid w:val="00266A4C"/>
    <w:rsid w:val="00266D7C"/>
    <w:rsid w:val="00272A1B"/>
    <w:rsid w:val="00285161"/>
    <w:rsid w:val="00286C17"/>
    <w:rsid w:val="002A1274"/>
    <w:rsid w:val="002A5188"/>
    <w:rsid w:val="002A6B24"/>
    <w:rsid w:val="002B4A5B"/>
    <w:rsid w:val="002B62C9"/>
    <w:rsid w:val="002C016D"/>
    <w:rsid w:val="002C2ECF"/>
    <w:rsid w:val="002C509E"/>
    <w:rsid w:val="002D1890"/>
    <w:rsid w:val="002D686F"/>
    <w:rsid w:val="002E32FB"/>
    <w:rsid w:val="002F4362"/>
    <w:rsid w:val="002F508B"/>
    <w:rsid w:val="0030543B"/>
    <w:rsid w:val="003221C4"/>
    <w:rsid w:val="00334C84"/>
    <w:rsid w:val="0034301C"/>
    <w:rsid w:val="00343022"/>
    <w:rsid w:val="00354A66"/>
    <w:rsid w:val="0036488D"/>
    <w:rsid w:val="003737AB"/>
    <w:rsid w:val="003744C9"/>
    <w:rsid w:val="0038511B"/>
    <w:rsid w:val="00387A25"/>
    <w:rsid w:val="0039547B"/>
    <w:rsid w:val="00397D58"/>
    <w:rsid w:val="003A390D"/>
    <w:rsid w:val="003B0C51"/>
    <w:rsid w:val="003B69EC"/>
    <w:rsid w:val="003D21E1"/>
    <w:rsid w:val="003E2F2C"/>
    <w:rsid w:val="003F0DCA"/>
    <w:rsid w:val="00403B64"/>
    <w:rsid w:val="00404F32"/>
    <w:rsid w:val="00437F2A"/>
    <w:rsid w:val="00450377"/>
    <w:rsid w:val="00451CD8"/>
    <w:rsid w:val="004561AD"/>
    <w:rsid w:val="00460167"/>
    <w:rsid w:val="004639FA"/>
    <w:rsid w:val="00470E1D"/>
    <w:rsid w:val="004755B3"/>
    <w:rsid w:val="004759F5"/>
    <w:rsid w:val="0048452D"/>
    <w:rsid w:val="00493255"/>
    <w:rsid w:val="00493815"/>
    <w:rsid w:val="004942B5"/>
    <w:rsid w:val="00495D82"/>
    <w:rsid w:val="004A3521"/>
    <w:rsid w:val="004A6DF0"/>
    <w:rsid w:val="004B2C18"/>
    <w:rsid w:val="004B71FA"/>
    <w:rsid w:val="004F3A8B"/>
    <w:rsid w:val="00513B8D"/>
    <w:rsid w:val="00516A96"/>
    <w:rsid w:val="00526970"/>
    <w:rsid w:val="00542D6C"/>
    <w:rsid w:val="00545A98"/>
    <w:rsid w:val="00546F6C"/>
    <w:rsid w:val="005523D1"/>
    <w:rsid w:val="00554B43"/>
    <w:rsid w:val="00555D5A"/>
    <w:rsid w:val="0055634C"/>
    <w:rsid w:val="005579D4"/>
    <w:rsid w:val="005606B9"/>
    <w:rsid w:val="00560FA8"/>
    <w:rsid w:val="00563F3E"/>
    <w:rsid w:val="00577BE8"/>
    <w:rsid w:val="005830F0"/>
    <w:rsid w:val="005869A6"/>
    <w:rsid w:val="005A6963"/>
    <w:rsid w:val="005C72AE"/>
    <w:rsid w:val="005D2B75"/>
    <w:rsid w:val="005D5A38"/>
    <w:rsid w:val="005E4235"/>
    <w:rsid w:val="005E6E68"/>
    <w:rsid w:val="005F06D6"/>
    <w:rsid w:val="006044FD"/>
    <w:rsid w:val="006101CC"/>
    <w:rsid w:val="0061055E"/>
    <w:rsid w:val="00615E52"/>
    <w:rsid w:val="00621202"/>
    <w:rsid w:val="006268ED"/>
    <w:rsid w:val="00627EE7"/>
    <w:rsid w:val="00640083"/>
    <w:rsid w:val="00644B35"/>
    <w:rsid w:val="006534F9"/>
    <w:rsid w:val="00661576"/>
    <w:rsid w:val="0067003E"/>
    <w:rsid w:val="00670D63"/>
    <w:rsid w:val="006729FF"/>
    <w:rsid w:val="00672B7A"/>
    <w:rsid w:val="00682D62"/>
    <w:rsid w:val="0069589D"/>
    <w:rsid w:val="006A1648"/>
    <w:rsid w:val="006A1846"/>
    <w:rsid w:val="006A19B3"/>
    <w:rsid w:val="006A1D03"/>
    <w:rsid w:val="006B601C"/>
    <w:rsid w:val="006C1486"/>
    <w:rsid w:val="006C2D2D"/>
    <w:rsid w:val="006C388A"/>
    <w:rsid w:val="006C7796"/>
    <w:rsid w:val="006D7ED2"/>
    <w:rsid w:val="006E2FAE"/>
    <w:rsid w:val="006E3951"/>
    <w:rsid w:val="006F5EBD"/>
    <w:rsid w:val="00706BF6"/>
    <w:rsid w:val="00713AC6"/>
    <w:rsid w:val="00722BCE"/>
    <w:rsid w:val="007230C0"/>
    <w:rsid w:val="00723908"/>
    <w:rsid w:val="00726173"/>
    <w:rsid w:val="007268A1"/>
    <w:rsid w:val="007312AE"/>
    <w:rsid w:val="0073495A"/>
    <w:rsid w:val="007352B7"/>
    <w:rsid w:val="00736783"/>
    <w:rsid w:val="00745F0B"/>
    <w:rsid w:val="00747AC3"/>
    <w:rsid w:val="007503BB"/>
    <w:rsid w:val="007517AD"/>
    <w:rsid w:val="00752DB7"/>
    <w:rsid w:val="0076086F"/>
    <w:rsid w:val="00795CCC"/>
    <w:rsid w:val="007B14F8"/>
    <w:rsid w:val="007C0D7F"/>
    <w:rsid w:val="007C57B5"/>
    <w:rsid w:val="007C6C35"/>
    <w:rsid w:val="007D7317"/>
    <w:rsid w:val="007F4B67"/>
    <w:rsid w:val="007F5809"/>
    <w:rsid w:val="00802D0D"/>
    <w:rsid w:val="00807BE7"/>
    <w:rsid w:val="0083318A"/>
    <w:rsid w:val="00844111"/>
    <w:rsid w:val="0084520A"/>
    <w:rsid w:val="00845A29"/>
    <w:rsid w:val="008470A8"/>
    <w:rsid w:val="00850A70"/>
    <w:rsid w:val="00850C6A"/>
    <w:rsid w:val="008677D6"/>
    <w:rsid w:val="00876026"/>
    <w:rsid w:val="008961F1"/>
    <w:rsid w:val="008A13C7"/>
    <w:rsid w:val="008A20B2"/>
    <w:rsid w:val="008E04CF"/>
    <w:rsid w:val="008E169C"/>
    <w:rsid w:val="008E4F06"/>
    <w:rsid w:val="008F6B82"/>
    <w:rsid w:val="00911AFB"/>
    <w:rsid w:val="0091694E"/>
    <w:rsid w:val="00916D3A"/>
    <w:rsid w:val="00924515"/>
    <w:rsid w:val="009709AF"/>
    <w:rsid w:val="009737FC"/>
    <w:rsid w:val="009746F6"/>
    <w:rsid w:val="009748F0"/>
    <w:rsid w:val="009754F3"/>
    <w:rsid w:val="00987D1E"/>
    <w:rsid w:val="009A5937"/>
    <w:rsid w:val="009B3048"/>
    <w:rsid w:val="009B57A7"/>
    <w:rsid w:val="009B6AF8"/>
    <w:rsid w:val="009C3654"/>
    <w:rsid w:val="009C7517"/>
    <w:rsid w:val="009E61A2"/>
    <w:rsid w:val="009F07E7"/>
    <w:rsid w:val="00A0162D"/>
    <w:rsid w:val="00A06416"/>
    <w:rsid w:val="00A12D38"/>
    <w:rsid w:val="00A172FF"/>
    <w:rsid w:val="00A2324E"/>
    <w:rsid w:val="00A317BE"/>
    <w:rsid w:val="00A43497"/>
    <w:rsid w:val="00A45756"/>
    <w:rsid w:val="00A76FDE"/>
    <w:rsid w:val="00A867CE"/>
    <w:rsid w:val="00A95435"/>
    <w:rsid w:val="00A95D11"/>
    <w:rsid w:val="00AA1C27"/>
    <w:rsid w:val="00AA34E8"/>
    <w:rsid w:val="00AA55C8"/>
    <w:rsid w:val="00AD4A91"/>
    <w:rsid w:val="00AE0329"/>
    <w:rsid w:val="00AE291C"/>
    <w:rsid w:val="00AE3277"/>
    <w:rsid w:val="00AE34D1"/>
    <w:rsid w:val="00AF07F1"/>
    <w:rsid w:val="00AF3D33"/>
    <w:rsid w:val="00AF444B"/>
    <w:rsid w:val="00B0007E"/>
    <w:rsid w:val="00B30E62"/>
    <w:rsid w:val="00B3121F"/>
    <w:rsid w:val="00B671A1"/>
    <w:rsid w:val="00B83E69"/>
    <w:rsid w:val="00B91DC0"/>
    <w:rsid w:val="00BA0B3A"/>
    <w:rsid w:val="00BB49C0"/>
    <w:rsid w:val="00BC3F7A"/>
    <w:rsid w:val="00BC41D5"/>
    <w:rsid w:val="00BC6550"/>
    <w:rsid w:val="00BD3EA1"/>
    <w:rsid w:val="00BE2446"/>
    <w:rsid w:val="00BF1BF9"/>
    <w:rsid w:val="00BF2D61"/>
    <w:rsid w:val="00C01D32"/>
    <w:rsid w:val="00C106A5"/>
    <w:rsid w:val="00C10D3E"/>
    <w:rsid w:val="00C1696B"/>
    <w:rsid w:val="00C21F12"/>
    <w:rsid w:val="00C23723"/>
    <w:rsid w:val="00C324DD"/>
    <w:rsid w:val="00C411B2"/>
    <w:rsid w:val="00C45FC8"/>
    <w:rsid w:val="00C5689C"/>
    <w:rsid w:val="00C701FE"/>
    <w:rsid w:val="00C7620D"/>
    <w:rsid w:val="00C854F3"/>
    <w:rsid w:val="00C91468"/>
    <w:rsid w:val="00CC0E88"/>
    <w:rsid w:val="00CC5733"/>
    <w:rsid w:val="00CD408E"/>
    <w:rsid w:val="00CD5D37"/>
    <w:rsid w:val="00CF4AED"/>
    <w:rsid w:val="00D05E4A"/>
    <w:rsid w:val="00D061DB"/>
    <w:rsid w:val="00D11F46"/>
    <w:rsid w:val="00D15554"/>
    <w:rsid w:val="00D22231"/>
    <w:rsid w:val="00D377A5"/>
    <w:rsid w:val="00D54D24"/>
    <w:rsid w:val="00D54E9B"/>
    <w:rsid w:val="00D5667B"/>
    <w:rsid w:val="00D8776A"/>
    <w:rsid w:val="00DA1C5E"/>
    <w:rsid w:val="00DB31DD"/>
    <w:rsid w:val="00DC7542"/>
    <w:rsid w:val="00DD1B67"/>
    <w:rsid w:val="00DE22F1"/>
    <w:rsid w:val="00DE5850"/>
    <w:rsid w:val="00E006EC"/>
    <w:rsid w:val="00E0684A"/>
    <w:rsid w:val="00E21A3B"/>
    <w:rsid w:val="00E30BEF"/>
    <w:rsid w:val="00E33642"/>
    <w:rsid w:val="00E37036"/>
    <w:rsid w:val="00E37C76"/>
    <w:rsid w:val="00E406C9"/>
    <w:rsid w:val="00E45AF6"/>
    <w:rsid w:val="00E47DAA"/>
    <w:rsid w:val="00E5003F"/>
    <w:rsid w:val="00E60343"/>
    <w:rsid w:val="00E62151"/>
    <w:rsid w:val="00E65B11"/>
    <w:rsid w:val="00E66CA8"/>
    <w:rsid w:val="00E718ED"/>
    <w:rsid w:val="00E71FA8"/>
    <w:rsid w:val="00E77315"/>
    <w:rsid w:val="00E80646"/>
    <w:rsid w:val="00E847AF"/>
    <w:rsid w:val="00E84C1F"/>
    <w:rsid w:val="00E91BF0"/>
    <w:rsid w:val="00E96EE1"/>
    <w:rsid w:val="00EA0DEA"/>
    <w:rsid w:val="00EC1F85"/>
    <w:rsid w:val="00ED0DC7"/>
    <w:rsid w:val="00EE3630"/>
    <w:rsid w:val="00EF56FC"/>
    <w:rsid w:val="00F05294"/>
    <w:rsid w:val="00F13765"/>
    <w:rsid w:val="00F17516"/>
    <w:rsid w:val="00F21FEB"/>
    <w:rsid w:val="00F23369"/>
    <w:rsid w:val="00F27A58"/>
    <w:rsid w:val="00F435ED"/>
    <w:rsid w:val="00F447B1"/>
    <w:rsid w:val="00F65531"/>
    <w:rsid w:val="00F703BA"/>
    <w:rsid w:val="00F81A03"/>
    <w:rsid w:val="00FA13CA"/>
    <w:rsid w:val="00FB6C37"/>
    <w:rsid w:val="00FC1D35"/>
    <w:rsid w:val="00FC1EC2"/>
    <w:rsid w:val="00FC3AF5"/>
    <w:rsid w:val="00FC524D"/>
    <w:rsid w:val="00FE124F"/>
    <w:rsid w:val="00FE526A"/>
    <w:rsid w:val="00FF4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uiPriority w:val="99"/>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uiPriority w:val="99"/>
    <w:rsid w:val="00EF56F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CharCharCharChar">
    <w:name w:val="Char Char Char Char Char Char"/>
    <w:basedOn w:val="Normal"/>
    <w:uiPriority w:val="99"/>
    <w:rsid w:val="000C4532"/>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rsid w:val="000C4532"/>
    <w:rPr>
      <w:rFonts w:ascii="Tahoma" w:hAnsi="Tahoma" w:cs="Tahoma"/>
      <w:sz w:val="16"/>
      <w:szCs w:val="16"/>
    </w:rPr>
  </w:style>
  <w:style w:type="character" w:customStyle="1" w:styleId="BalloonTextChar">
    <w:name w:val="Balloon Text Char"/>
    <w:link w:val="BalloonText"/>
    <w:uiPriority w:val="99"/>
    <w:semiHidden/>
    <w:rsid w:val="00A74E7F"/>
    <w:rPr>
      <w:sz w:val="0"/>
      <w:szCs w:val="0"/>
      <w:lang w:val="en-US" w:eastAsia="en-US"/>
    </w:rPr>
  </w:style>
  <w:style w:type="paragraph" w:customStyle="1" w:styleId="Char3">
    <w:name w:val="Char3"/>
    <w:basedOn w:val="Normal"/>
    <w:autoRedefine/>
    <w:uiPriority w:val="99"/>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3"/>
    <w:basedOn w:val="Normal"/>
    <w:autoRedefine/>
    <w:uiPriority w:val="99"/>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link w:val="Header"/>
    <w:uiPriority w:val="99"/>
    <w:locked/>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link w:val="Footer"/>
    <w:uiPriority w:val="99"/>
    <w:locked/>
    <w:rsid w:val="008E04CF"/>
    <w:rPr>
      <w:sz w:val="24"/>
      <w:szCs w:val="24"/>
    </w:rPr>
  </w:style>
  <w:style w:type="paragraph" w:customStyle="1" w:styleId="CharCharChar2">
    <w:name w:val="Char Char Char2"/>
    <w:basedOn w:val="Normal"/>
    <w:autoRedefine/>
    <w:uiPriority w:val="99"/>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639FA"/>
    <w:pPr>
      <w:ind w:left="720"/>
    </w:pPr>
  </w:style>
  <w:style w:type="paragraph" w:styleId="BodyText">
    <w:name w:val="Body Text"/>
    <w:basedOn w:val="Normal"/>
    <w:link w:val="BodyTextChar"/>
    <w:uiPriority w:val="99"/>
    <w:rsid w:val="004942B5"/>
    <w:pPr>
      <w:jc w:val="center"/>
    </w:pPr>
    <w:rPr>
      <w:rFonts w:ascii=".VnTimeH" w:hAnsi=".VnTimeH" w:cs=".VnTimeH"/>
      <w:sz w:val="28"/>
      <w:szCs w:val="28"/>
    </w:rPr>
  </w:style>
  <w:style w:type="character" w:customStyle="1" w:styleId="BodyTextChar">
    <w:name w:val="Body Text Char"/>
    <w:link w:val="BodyText"/>
    <w:uiPriority w:val="99"/>
    <w:locked/>
    <w:rsid w:val="004942B5"/>
    <w:rPr>
      <w:rFonts w:ascii=".VnTimeH" w:hAnsi=".VnTimeH" w:cs=".VnTimeH"/>
      <w:sz w:val="24"/>
      <w:szCs w:val="24"/>
    </w:rPr>
  </w:style>
  <w:style w:type="paragraph" w:customStyle="1" w:styleId="Char2">
    <w:name w:val="Char2"/>
    <w:basedOn w:val="Normal"/>
    <w:uiPriority w:val="99"/>
    <w:rsid w:val="00E96EE1"/>
    <w:pPr>
      <w:spacing w:after="160" w:line="240" w:lineRule="exact"/>
    </w:pPr>
    <w:rPr>
      <w:rFonts w:ascii="Verdana" w:hAnsi="Verdana" w:cs="Verdana"/>
      <w:sz w:val="20"/>
      <w:szCs w:val="20"/>
    </w:rPr>
  </w:style>
  <w:style w:type="paragraph" w:customStyle="1" w:styleId="CharCharChar1">
    <w:name w:val="Char Char Char1"/>
    <w:basedOn w:val="Normal"/>
    <w:autoRedefine/>
    <w:uiPriority w:val="99"/>
    <w:rsid w:val="00475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uiPriority w:val="99"/>
    <w:rsid w:val="008470A8"/>
    <w:pPr>
      <w:spacing w:after="160" w:line="240" w:lineRule="exact"/>
    </w:pPr>
    <w:rPr>
      <w:rFonts w:ascii="Verdana" w:hAnsi="Verdana" w:cs="Verdana"/>
      <w:sz w:val="20"/>
      <w:szCs w:val="20"/>
    </w:rPr>
  </w:style>
  <w:style w:type="paragraph" w:customStyle="1" w:styleId="Char0">
    <w:name w:val="Char"/>
    <w:basedOn w:val="Normal"/>
    <w:rsid w:val="009754F3"/>
    <w:pPr>
      <w:spacing w:after="160" w:line="240" w:lineRule="exact"/>
    </w:pPr>
    <w:rPr>
      <w:rFonts w:ascii="Verdana" w:hAnsi="Verdana"/>
      <w:sz w:val="20"/>
      <w:szCs w:val="20"/>
    </w:rPr>
  </w:style>
  <w:style w:type="paragraph" w:customStyle="1" w:styleId="CharCharChar0">
    <w:name w:val="Char Char Char"/>
    <w:basedOn w:val="Normal"/>
    <w:autoRedefine/>
    <w:rsid w:val="00AA34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
    <w:basedOn w:val="Normal"/>
    <w:rsid w:val="000649F1"/>
    <w:pPr>
      <w:spacing w:after="160" w:line="240" w:lineRule="exact"/>
    </w:pPr>
    <w:rPr>
      <w:rFonts w:ascii="Verdana" w:hAnsi="Verdana"/>
      <w:sz w:val="20"/>
      <w:szCs w:val="20"/>
    </w:rPr>
  </w:style>
  <w:style w:type="paragraph" w:styleId="BodyTextIndent">
    <w:name w:val="Body Text Indent"/>
    <w:basedOn w:val="Normal"/>
    <w:link w:val="BodyTextIndentChar"/>
    <w:uiPriority w:val="99"/>
    <w:semiHidden/>
    <w:unhideWhenUsed/>
    <w:rsid w:val="000649F1"/>
    <w:pPr>
      <w:spacing w:after="120"/>
      <w:ind w:left="360"/>
    </w:pPr>
  </w:style>
  <w:style w:type="character" w:customStyle="1" w:styleId="BodyTextIndentChar">
    <w:name w:val="Body Text Indent Char"/>
    <w:basedOn w:val="DefaultParagraphFont"/>
    <w:link w:val="BodyTextIndent"/>
    <w:uiPriority w:val="99"/>
    <w:semiHidden/>
    <w:rsid w:val="000649F1"/>
    <w:rPr>
      <w:sz w:val="24"/>
      <w:szCs w:val="24"/>
    </w:rPr>
  </w:style>
  <w:style w:type="paragraph" w:customStyle="1" w:styleId="CharCharChar4">
    <w:name w:val="Char Char Char"/>
    <w:basedOn w:val="Normal"/>
    <w:autoRedefine/>
    <w:rsid w:val="000649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5">
    <w:name w:val="Char Char Char"/>
    <w:basedOn w:val="Normal"/>
    <w:autoRedefine/>
    <w:rsid w:val="007B14F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7818055">
      <w:marLeft w:val="0"/>
      <w:marRight w:val="0"/>
      <w:marTop w:val="0"/>
      <w:marBottom w:val="0"/>
      <w:divBdr>
        <w:top w:val="none" w:sz="0" w:space="0" w:color="auto"/>
        <w:left w:val="none" w:sz="0" w:space="0" w:color="auto"/>
        <w:bottom w:val="none" w:sz="0" w:space="0" w:color="auto"/>
        <w:right w:val="none" w:sz="0" w:space="0" w:color="auto"/>
      </w:divBdr>
    </w:div>
    <w:div w:id="517818056">
      <w:marLeft w:val="0"/>
      <w:marRight w:val="0"/>
      <w:marTop w:val="0"/>
      <w:marBottom w:val="0"/>
      <w:divBdr>
        <w:top w:val="none" w:sz="0" w:space="0" w:color="auto"/>
        <w:left w:val="none" w:sz="0" w:space="0" w:color="auto"/>
        <w:bottom w:val="none" w:sz="0" w:space="0" w:color="auto"/>
        <w:right w:val="none" w:sz="0" w:space="0" w:color="auto"/>
      </w:divBdr>
    </w:div>
    <w:div w:id="517818057">
      <w:marLeft w:val="0"/>
      <w:marRight w:val="0"/>
      <w:marTop w:val="0"/>
      <w:marBottom w:val="0"/>
      <w:divBdr>
        <w:top w:val="none" w:sz="0" w:space="0" w:color="auto"/>
        <w:left w:val="none" w:sz="0" w:space="0" w:color="auto"/>
        <w:bottom w:val="none" w:sz="0" w:space="0" w:color="auto"/>
        <w:right w:val="none" w:sz="0" w:space="0" w:color="auto"/>
      </w:divBdr>
    </w:div>
    <w:div w:id="5178180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8283-C46E-44F2-9D75-770D0866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6</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HOME</Company>
  <LinksUpToDate>false</LinksUpToDate>
  <CharactersWithSpaces>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subject/>
  <dc:creator>sony</dc:creator>
  <cp:keywords/>
  <dc:description/>
  <cp:lastModifiedBy>Sky123.Org</cp:lastModifiedBy>
  <cp:revision>41</cp:revision>
  <cp:lastPrinted>2016-04-28T04:58:00Z</cp:lastPrinted>
  <dcterms:created xsi:type="dcterms:W3CDTF">2016-03-04T09:19:00Z</dcterms:created>
  <dcterms:modified xsi:type="dcterms:W3CDTF">2017-04-27T04:06:00Z</dcterms:modified>
</cp:coreProperties>
</file>